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C25BD2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C25BD2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C25BD2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C25BD2">
        <w:rPr>
          <w:rFonts w:ascii="Times New Roman" w:hAnsi="Times New Roman" w:cs="Times New Roman"/>
          <w:b/>
          <w:sz w:val="24"/>
          <w:szCs w:val="24"/>
        </w:rPr>
        <w:t>2</w:t>
      </w:r>
      <w:r w:rsidR="00AC7646" w:rsidRPr="00C25BD2">
        <w:rPr>
          <w:rFonts w:ascii="Times New Roman" w:hAnsi="Times New Roman" w:cs="Times New Roman"/>
          <w:b/>
          <w:sz w:val="24"/>
          <w:szCs w:val="24"/>
        </w:rPr>
        <w:t>3</w:t>
      </w:r>
      <w:r w:rsidR="005F145B" w:rsidRPr="00C25BD2">
        <w:rPr>
          <w:rFonts w:ascii="Times New Roman" w:hAnsi="Times New Roman" w:cs="Times New Roman"/>
          <w:b/>
          <w:sz w:val="24"/>
          <w:szCs w:val="24"/>
        </w:rPr>
        <w:t>.12.</w:t>
      </w:r>
      <w:r w:rsidRPr="00C25BD2">
        <w:rPr>
          <w:rFonts w:ascii="Times New Roman" w:hAnsi="Times New Roman" w:cs="Times New Roman"/>
          <w:b/>
          <w:sz w:val="24"/>
          <w:szCs w:val="24"/>
        </w:rPr>
        <w:t>201</w:t>
      </w:r>
      <w:r w:rsidR="00AC7646" w:rsidRPr="00C25BD2">
        <w:rPr>
          <w:rFonts w:ascii="Times New Roman" w:hAnsi="Times New Roman" w:cs="Times New Roman"/>
          <w:b/>
          <w:sz w:val="24"/>
          <w:szCs w:val="24"/>
        </w:rPr>
        <w:t>6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C25BD2">
        <w:rPr>
          <w:rFonts w:ascii="Times New Roman" w:hAnsi="Times New Roman" w:cs="Times New Roman"/>
          <w:b/>
          <w:sz w:val="24"/>
          <w:szCs w:val="24"/>
        </w:rPr>
        <w:t>116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9767B9" w:rsidRPr="00C25BD2">
        <w:rPr>
          <w:rFonts w:ascii="Times New Roman" w:hAnsi="Times New Roman" w:cs="Times New Roman"/>
          <w:b/>
          <w:sz w:val="24"/>
          <w:szCs w:val="24"/>
        </w:rPr>
        <w:t>7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C25BD2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  <w:r w:rsidRPr="00C25BD2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C25BD2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C25BD2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C25BD2">
        <w:rPr>
          <w:rFonts w:ascii="Times New Roman" w:hAnsi="Times New Roman" w:cs="Times New Roman"/>
          <w:sz w:val="24"/>
          <w:szCs w:val="24"/>
        </w:rPr>
        <w:t>от 23.12.2016 № 116 «О бюджете города Югорска на 2017 год и на плановый период 2018 и 2019 годов»</w:t>
      </w:r>
      <w:r w:rsidR="007B391A" w:rsidRPr="00C25BD2">
        <w:rPr>
          <w:rFonts w:ascii="Times New Roman" w:hAnsi="Times New Roman" w:cs="Times New Roman"/>
          <w:sz w:val="24"/>
          <w:szCs w:val="24"/>
        </w:rPr>
        <w:t xml:space="preserve"> (третья поправка)</w:t>
      </w:r>
      <w:r w:rsidRPr="00C25BD2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343526" w:rsidRPr="00C25BD2">
        <w:rPr>
          <w:rFonts w:ascii="Times New Roman" w:hAnsi="Times New Roman"/>
          <w:sz w:val="24"/>
          <w:szCs w:val="24"/>
        </w:rPr>
        <w:t>,</w:t>
      </w:r>
      <w:r w:rsidRPr="00C25BD2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C25BD2">
        <w:rPr>
          <w:rFonts w:ascii="Times New Roman" w:hAnsi="Times New Roman"/>
          <w:sz w:val="24"/>
          <w:szCs w:val="24"/>
        </w:rPr>
        <w:t xml:space="preserve">и дефициту </w:t>
      </w:r>
      <w:r w:rsidRPr="00C25BD2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C25BD2">
        <w:rPr>
          <w:rFonts w:ascii="Times New Roman" w:hAnsi="Times New Roman" w:cs="Times New Roman"/>
          <w:sz w:val="24"/>
          <w:szCs w:val="24"/>
        </w:rPr>
        <w:t>на 2017 год</w:t>
      </w:r>
      <w:r w:rsidRPr="00C25BD2">
        <w:rPr>
          <w:rFonts w:ascii="Times New Roman" w:hAnsi="Times New Roman"/>
          <w:sz w:val="24"/>
          <w:szCs w:val="24"/>
        </w:rPr>
        <w:t>.</w:t>
      </w:r>
    </w:p>
    <w:p w:rsidR="00D91CA4" w:rsidRPr="00C25BD2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682" w:rsidRPr="00C25BD2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5BD2">
        <w:rPr>
          <w:rFonts w:ascii="Times New Roman" w:hAnsi="Times New Roman"/>
          <w:b/>
          <w:sz w:val="24"/>
          <w:szCs w:val="24"/>
        </w:rPr>
        <w:t>Изменение параметров бюджета города на 2017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C25BD2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C25BD2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C25BD2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C25BD2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C25BD2" w:rsidRDefault="00156682" w:rsidP="00730E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730E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25BD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тыс. рублей</w:t>
            </w:r>
          </w:p>
        </w:tc>
      </w:tr>
      <w:tr w:rsidR="00156682" w:rsidRPr="00C25BD2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C25BD2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C25BD2" w:rsidRDefault="00156682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№ 116 </w:t>
            </w:r>
            <w:r w:rsidR="00AA1368"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 04.05.2017 № 43</w:t>
            </w:r>
            <w:r w:rsidR="007B391A"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от 11.07.2017 № 70</w:t>
            </w:r>
            <w:r w:rsidR="00AA1368"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C25BD2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C25BD2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C25BD2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AA1368" w:rsidRPr="00C25BD2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368" w:rsidRPr="00C25BD2" w:rsidRDefault="00AA136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3 054 625,6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F6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F602BA"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484 748,1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F602BA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3 539 373,7</w:t>
            </w:r>
          </w:p>
        </w:tc>
      </w:tr>
      <w:tr w:rsidR="00AA1368" w:rsidRPr="00C25BD2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368" w:rsidRPr="00C25BD2" w:rsidRDefault="00AA136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3 225 410,8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F6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F602BA"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388 850,9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F602BA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3 614 261,7</w:t>
            </w:r>
          </w:p>
        </w:tc>
      </w:tr>
      <w:tr w:rsidR="00AA1368" w:rsidRPr="00C25BD2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368" w:rsidRPr="00C25BD2" w:rsidRDefault="00AA136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C25B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-170 785,2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487EA3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95 897,2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368" w:rsidRPr="00C25BD2" w:rsidRDefault="00AA1368" w:rsidP="00487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87EA3" w:rsidRPr="00C25BD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74 888,0</w:t>
            </w:r>
          </w:p>
        </w:tc>
      </w:tr>
    </w:tbl>
    <w:p w:rsidR="00156682" w:rsidRPr="00C25BD2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C25BD2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25BD2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C25BD2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C25BD2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C25BD2">
        <w:rPr>
          <w:rFonts w:ascii="Times New Roman" w:hAnsi="Times New Roman"/>
          <w:sz w:val="24"/>
          <w:szCs w:val="24"/>
        </w:rPr>
        <w:t>города</w:t>
      </w:r>
      <w:r w:rsidRPr="00C25BD2">
        <w:rPr>
          <w:rFonts w:ascii="Times New Roman" w:hAnsi="Times New Roman"/>
          <w:sz w:val="24"/>
          <w:szCs w:val="24"/>
        </w:rPr>
        <w:t xml:space="preserve"> на 201</w:t>
      </w:r>
      <w:r w:rsidR="00D43C45" w:rsidRPr="00C25BD2">
        <w:rPr>
          <w:rFonts w:ascii="Times New Roman" w:hAnsi="Times New Roman"/>
          <w:sz w:val="24"/>
          <w:szCs w:val="24"/>
        </w:rPr>
        <w:t>7</w:t>
      </w:r>
      <w:r w:rsidRPr="00C25BD2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C25BD2">
        <w:rPr>
          <w:rFonts w:ascii="Times New Roman" w:hAnsi="Times New Roman"/>
          <w:b/>
          <w:sz w:val="24"/>
          <w:szCs w:val="24"/>
        </w:rPr>
        <w:t xml:space="preserve"> (+)</w:t>
      </w:r>
      <w:r w:rsidR="004C4735" w:rsidRPr="00C25BD2">
        <w:rPr>
          <w:rFonts w:ascii="Times New Roman" w:hAnsi="Times New Roman"/>
          <w:b/>
          <w:sz w:val="24"/>
          <w:szCs w:val="24"/>
        </w:rPr>
        <w:t xml:space="preserve"> </w:t>
      </w:r>
      <w:r w:rsidR="004C4735" w:rsidRPr="00C25BD2">
        <w:rPr>
          <w:rFonts w:ascii="Times New Roman" w:hAnsi="Times New Roman" w:cs="Times New Roman"/>
          <w:b/>
          <w:sz w:val="24"/>
          <w:szCs w:val="24"/>
        </w:rPr>
        <w:t>484 748,1</w:t>
      </w:r>
      <w:r w:rsidRPr="00C25BD2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C25BD2">
        <w:rPr>
          <w:rFonts w:ascii="Times New Roman" w:hAnsi="Times New Roman"/>
          <w:sz w:val="24"/>
          <w:szCs w:val="24"/>
        </w:rPr>
        <w:t>.</w:t>
      </w:r>
    </w:p>
    <w:p w:rsidR="00384513" w:rsidRPr="00C25BD2" w:rsidRDefault="000F6284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Основная к</w:t>
      </w:r>
      <w:r w:rsidR="00384513" w:rsidRPr="00C25BD2">
        <w:rPr>
          <w:rFonts w:ascii="Times New Roman" w:hAnsi="Times New Roman"/>
          <w:sz w:val="24"/>
          <w:szCs w:val="24"/>
        </w:rPr>
        <w:t xml:space="preserve">орректировка в сумме </w:t>
      </w:r>
      <w:r w:rsidR="00384513" w:rsidRPr="00C25BD2">
        <w:rPr>
          <w:rFonts w:ascii="Times New Roman" w:hAnsi="Times New Roman"/>
          <w:b/>
          <w:sz w:val="24"/>
          <w:szCs w:val="24"/>
        </w:rPr>
        <w:t>(+)</w:t>
      </w:r>
      <w:r w:rsidR="00BF4E8E" w:rsidRPr="00C25BD2">
        <w:rPr>
          <w:rFonts w:ascii="Times New Roman" w:hAnsi="Times New Roman"/>
          <w:b/>
          <w:sz w:val="24"/>
          <w:szCs w:val="24"/>
        </w:rPr>
        <w:t xml:space="preserve"> 461 786,1</w:t>
      </w:r>
      <w:r w:rsidR="00384513" w:rsidRPr="00C25BD2">
        <w:rPr>
          <w:rFonts w:ascii="Times New Roman" w:hAnsi="Times New Roman"/>
          <w:sz w:val="24"/>
          <w:szCs w:val="24"/>
        </w:rPr>
        <w:t xml:space="preserve"> тыс. рублей, осуществлена по безвозмездным поступлениям, в том числе:</w:t>
      </w:r>
    </w:p>
    <w:p w:rsidR="00D40413" w:rsidRPr="00C25BD2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09070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25BD2">
        <w:rPr>
          <w:rFonts w:ascii="Times New Roman" w:hAnsi="Times New Roman" w:cs="Times New Roman"/>
          <w:b/>
          <w:sz w:val="24"/>
          <w:szCs w:val="24"/>
        </w:rPr>
        <w:t>437 136,1 тыс. рублей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1.</w:t>
      </w:r>
      <w:r w:rsidRPr="00C25BD2">
        <w:rPr>
          <w:rFonts w:ascii="Times New Roman" w:hAnsi="Times New Roman" w:cs="Times New Roman"/>
          <w:sz w:val="24"/>
          <w:szCs w:val="24"/>
        </w:rPr>
        <w:t xml:space="preserve">  </w:t>
      </w:r>
      <w:r w:rsidRPr="00C25BD2">
        <w:rPr>
          <w:rFonts w:ascii="Times New Roman" w:hAnsi="Times New Roman" w:cs="Times New Roman"/>
          <w:b/>
          <w:sz w:val="24"/>
          <w:szCs w:val="24"/>
        </w:rPr>
        <w:t>Дотации бюджетам бюджетной системы Российской Федерации               84 012,4 тыс. рублей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дотации бюджетам городских округов на поддержку мер по обеспечению 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сбалансированности бюджетов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84 012,4 тыс. рублей</w:t>
      </w:r>
    </w:p>
    <w:p w:rsidR="00C5176D" w:rsidRPr="00C25BD2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2.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               285 089,3 тыс. рублей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090700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развитие материально-технической базы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700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учреждений спорта в рамках подпрограммы «Развитие массовой </w:t>
      </w:r>
    </w:p>
    <w:p w:rsidR="00090700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спорта» государственной программы «Развитие </w:t>
      </w:r>
    </w:p>
    <w:p w:rsidR="00090700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физической культуры и спорта в Ханты-Мансийском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округе – Югре на 2016–2020 годы» </w:t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- 52 000,0 тыс. рублей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субсидии на поддержку государственных программ субъектов Российской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Федерации и муниципальных программ формирования современной городской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</w:pPr>
      <w:r w:rsidRPr="00C25BD2">
        <w:rPr>
          <w:rFonts w:ascii="Times New Roman" w:hAnsi="Times New Roman" w:cs="Times New Roman"/>
          <w:sz w:val="24"/>
          <w:szCs w:val="24"/>
        </w:rPr>
        <w:t>среды за счет средств резервного фонда Правительства Российской Федерации</w:t>
      </w:r>
      <w:r w:rsidRPr="00C25BD2">
        <w:t xml:space="preserve">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«Содействие проведению капитального ремонта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многоквартирных домов»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«Развитие </w:t>
      </w:r>
      <w:proofErr w:type="spellStart"/>
      <w:r w:rsidRPr="00C25BD2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C25BD2">
        <w:rPr>
          <w:rFonts w:ascii="Times New Roman" w:hAnsi="Times New Roman" w:cs="Times New Roman"/>
          <w:sz w:val="24"/>
          <w:szCs w:val="24"/>
        </w:rPr>
        <w:t>-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коммунального комплекса и повышение энергетической эффективности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2016–2020 годы» 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333,0 тыс. рублей</w:t>
      </w:r>
      <w:proofErr w:type="gramEnd"/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lastRenderedPageBreak/>
        <w:t xml:space="preserve">- субсидии на реализацию полномочий в области строительства,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и жилищных отношений в рамках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подпрограммы «Содействие развитию жилищного строительства»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«Обеспечение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Югры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в 2016–2020 годах»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318 088,0 тыс. рублей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подпрограммы «Дорожное хозяйство» государственной программы «Развитие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транспортной системы Ханты-Мансийского автономного округа – Югры </w:t>
      </w:r>
    </w:p>
    <w:p w:rsidR="00C5176D" w:rsidRPr="00C25BD2" w:rsidRDefault="00090700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2016–2020 годы»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3 342,0 тыс. рублей     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обеспечение жильем молодых семей в рамках федеральной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целевой программы «Жилище» на 2015–2020 годы в рамках подпрограммы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«Обеспечение мерами государственной поддержки по улучшению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жилищных условий отдельных категорий граждан» государственной программы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«Обеспечение доступным и комфортным жильем жителей Ханты-Мансийского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автономного округа – Югры в 2016–2020 годах»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25BD2">
        <w:rPr>
          <w:rFonts w:ascii="Times New Roman" w:hAnsi="Times New Roman" w:cs="Times New Roman"/>
          <w:sz w:val="24"/>
          <w:szCs w:val="24"/>
        </w:rPr>
        <w:t>- 422,8 тыс. рублей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 субсидии на дополнительное финансовое обеспечение мероприятий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организации питания обучающихся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«Общее </w:t>
      </w:r>
      <w:proofErr w:type="gramEnd"/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образование. Дополнительное образование детей»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C5176D" w:rsidRPr="00C25BD2" w:rsidRDefault="00090700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Югре на 2016–2020 годы»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C5176D" w:rsidRPr="00C25BD2">
        <w:rPr>
          <w:rFonts w:ascii="Times New Roman" w:hAnsi="Times New Roman" w:cs="Times New Roman"/>
          <w:sz w:val="24"/>
          <w:szCs w:val="24"/>
        </w:rPr>
        <w:t>- 218,2 тыс. рублей</w:t>
      </w:r>
    </w:p>
    <w:p w:rsidR="00C5176D" w:rsidRPr="00C25BD2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реконструкцию, расширение, модернизацию, строительство и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капитальный ремонт объектов коммунального комплекса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</w:pPr>
      <w:r w:rsidRPr="00C25BD2">
        <w:rPr>
          <w:rFonts w:ascii="Times New Roman" w:hAnsi="Times New Roman" w:cs="Times New Roman"/>
          <w:sz w:val="24"/>
          <w:szCs w:val="24"/>
        </w:rPr>
        <w:t>«Создание условий для обеспечения качественными коммунальными услугами»</w:t>
      </w:r>
      <w:r w:rsidRPr="00C25BD2">
        <w:t xml:space="preserve">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«Развитие жилищно-коммунального комплекса и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повышение энергетической эффективности в Ханты-Мансийском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  4 819,6 тыс. рублей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организацию предоставления государственных услуг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многофункциональных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центрах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«Совершенствование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государственного и муниципального управления»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«Социально-экономическое развитие, инвестиции и инновации Ханты-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Мансийского автономного округа – Югры на 2016–2020 годы»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10 557,6 тыс. рублей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субсидии на возмещение части затрат на уплату процентов по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привлекаемым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заемным средствам на оплату задолженности за энергоресурсы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C5176D" w:rsidRPr="00C25BD2" w:rsidRDefault="00B81FD9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подпрограммы 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Обеспечение равных прав потребителей на получение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энергетических ресурсов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="00B81FD9" w:rsidRPr="00C25BD2">
        <w:rPr>
          <w:rFonts w:ascii="Times New Roman" w:hAnsi="Times New Roman" w:cs="Times New Roman"/>
          <w:sz w:val="24"/>
          <w:szCs w:val="24"/>
        </w:rPr>
        <w:t>государственной программы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C25BD2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C25BD2">
        <w:rPr>
          <w:rFonts w:ascii="Times New Roman" w:hAnsi="Times New Roman" w:cs="Times New Roman"/>
          <w:sz w:val="24"/>
          <w:szCs w:val="24"/>
        </w:rPr>
        <w:t>-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коммунального комплекса и повышение энергетической эффективности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</w:t>
      </w:r>
      <w:r w:rsidR="00B81FD9" w:rsidRPr="00C25BD2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>590,0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 Субсидии на развитие сферы культуры в муниципальных образованиях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автономного округа (биб</w:t>
      </w:r>
      <w:r w:rsidR="00B81FD9" w:rsidRPr="00C25BD2">
        <w:rPr>
          <w:rFonts w:ascii="Times New Roman" w:hAnsi="Times New Roman" w:cs="Times New Roman"/>
          <w:sz w:val="24"/>
          <w:szCs w:val="24"/>
        </w:rPr>
        <w:t>лиотеки) в рамках подпрограммы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Обеспечение прав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граждан на доступ к культурным ценностям и информации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культуры и туризма в Ханты-Мансийском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B81FD9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  <w:t xml:space="preserve">    0,1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3.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Pr="00C25B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81FD9" w:rsidRPr="00C25BD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67 531,9 тыс.</w:t>
      </w:r>
      <w:r w:rsidR="00B81FD9"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b/>
          <w:sz w:val="24"/>
          <w:szCs w:val="24"/>
        </w:rPr>
        <w:t>рублей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lastRenderedPageBreak/>
        <w:t xml:space="preserve">- субвенции для обеспечения государственных гарантий на получение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образования и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переданных органам местного самоуправления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муниципальных образований автономного округа отдельных государственных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полномочий в области о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EE4DC2">
        <w:rPr>
          <w:rFonts w:ascii="Times New Roman" w:hAnsi="Times New Roman" w:cs="Times New Roman"/>
          <w:sz w:val="24"/>
          <w:szCs w:val="24"/>
        </w:rPr>
        <w:t xml:space="preserve">в </w:t>
      </w:r>
      <w:r w:rsidR="00B81FD9" w:rsidRPr="00C25BD2">
        <w:rPr>
          <w:rFonts w:ascii="Times New Roman" w:hAnsi="Times New Roman" w:cs="Times New Roman"/>
          <w:sz w:val="24"/>
          <w:szCs w:val="24"/>
        </w:rPr>
        <w:t>рамках подпрограммы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Общее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образование. Дополнительное образование детей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образования в Ханты-Мансийском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округе – Югре на 2016–2020 го</w:t>
      </w:r>
      <w:r w:rsidR="00B81FD9" w:rsidRPr="00C25BD2">
        <w:rPr>
          <w:rFonts w:ascii="Times New Roman" w:hAnsi="Times New Roman" w:cs="Times New Roman"/>
          <w:sz w:val="24"/>
          <w:szCs w:val="24"/>
        </w:rPr>
        <w:t>ды»</w:t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C25BD2">
        <w:rPr>
          <w:rFonts w:ascii="Times New Roman" w:hAnsi="Times New Roman" w:cs="Times New Roman"/>
          <w:sz w:val="24"/>
          <w:szCs w:val="24"/>
        </w:rPr>
        <w:t>23 773,2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C25B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дополнительных мер социальной поддержки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детям-сиротам и детям, оставшимся без попечения родителей, лицам из числа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родителей, усыновителям,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приемным родителям в рамках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«Дети Югры»</w:t>
      </w:r>
      <w:r w:rsidRPr="00C25BD2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программы 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округа – Югры на 2016–2020 годы»</w:t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  <w:t xml:space="preserve">         1 151,1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социальную поддержку отдельных категорий обучающихся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муниципальных общеобразовательных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, частных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организациях, осуществляющих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деятельность по имеющим государственную аккредитацию основным </w:t>
      </w:r>
      <w:proofErr w:type="gramEnd"/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Ресурсное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FD9" w:rsidRPr="00C25BD2" w:rsidRDefault="00C5176D" w:rsidP="00C5176D">
      <w:pPr>
        <w:tabs>
          <w:tab w:val="left" w:pos="0"/>
        </w:tabs>
        <w:spacing w:after="0" w:line="240" w:lineRule="auto"/>
        <w:jc w:val="both"/>
      </w:pPr>
      <w:r w:rsidRPr="00C25BD2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</w:p>
    <w:p w:rsidR="00B81FD9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автономном округе – Югре на 2016–2020 годы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</w:r>
      <w:r w:rsidR="00B81FD9" w:rsidRPr="00C25BD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C25BD2">
        <w:rPr>
          <w:rFonts w:ascii="Times New Roman" w:hAnsi="Times New Roman" w:cs="Times New Roman"/>
          <w:sz w:val="24"/>
          <w:szCs w:val="24"/>
        </w:rPr>
        <w:t>- 9 079,9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и уход за детьми в образовательных организациях, реализующих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программы дошкольного образования</w:t>
      </w:r>
      <w:r w:rsidRPr="00C25BD2">
        <w:t xml:space="preserve"> </w:t>
      </w:r>
      <w:r w:rsidR="00090700" w:rsidRPr="00090700">
        <w:rPr>
          <w:rFonts w:ascii="Times New Roman" w:hAnsi="Times New Roman" w:cs="Times New Roman"/>
          <w:sz w:val="24"/>
          <w:szCs w:val="24"/>
        </w:rPr>
        <w:t>в</w:t>
      </w:r>
      <w:r w:rsidR="00090700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Ресурсное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программы 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Югре на 2016–2020 годы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- 13 293,1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700" w:rsidRDefault="00C5176D" w:rsidP="00C5176D">
      <w:pPr>
        <w:tabs>
          <w:tab w:val="left" w:pos="0"/>
        </w:tabs>
        <w:spacing w:after="0" w:line="240" w:lineRule="auto"/>
        <w:jc w:val="both"/>
      </w:pPr>
      <w:r w:rsidRPr="00C25BD2">
        <w:rPr>
          <w:rFonts w:ascii="Times New Roman" w:hAnsi="Times New Roman" w:cs="Times New Roman"/>
          <w:sz w:val="24"/>
          <w:szCs w:val="24"/>
        </w:rPr>
        <w:t>- субвенции на осуществление деятельности по опеке и попечительству</w:t>
      </w:r>
      <w:r w:rsidRPr="00C25BD2">
        <w:t xml:space="preserve"> </w:t>
      </w:r>
      <w:proofErr w:type="gramStart"/>
      <w:r w:rsidR="00090700" w:rsidRPr="000907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90700" w:rsidRPr="00090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700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>Дети Югры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090700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округа – Югры на 2016–2020 годы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»   </w:t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- 400,0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на жилое помещение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родителей, лиц из числа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детей-сирот и детей, оставшихся без попечения родителей</w:t>
      </w:r>
      <w:r w:rsidRPr="00C25BD2">
        <w:t xml:space="preserve"> </w:t>
      </w:r>
      <w:r w:rsidR="00090700" w:rsidRPr="00090700">
        <w:rPr>
          <w:rFonts w:ascii="Times New Roman" w:hAnsi="Times New Roman" w:cs="Times New Roman"/>
          <w:sz w:val="24"/>
          <w:szCs w:val="24"/>
        </w:rPr>
        <w:t>в</w:t>
      </w:r>
      <w:r w:rsidR="00090700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Преодоление социальной </w:t>
      </w:r>
      <w:proofErr w:type="spellStart"/>
      <w:r w:rsidR="00C5176D" w:rsidRPr="00C25BD2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C25BD2">
        <w:rPr>
          <w:rFonts w:ascii="Times New Roman" w:hAnsi="Times New Roman" w:cs="Times New Roman"/>
          <w:sz w:val="24"/>
          <w:szCs w:val="24"/>
        </w:rPr>
        <w:t>»</w:t>
      </w:r>
      <w:r w:rsidR="00C5176D" w:rsidRPr="00C25BD2">
        <w:t xml:space="preserve"> 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автономного округа –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Югры на 2016–2020 годы»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  - 228,7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поддержку животноводства, переработки и реализации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продукции животноводства</w:t>
      </w:r>
      <w:r w:rsidRPr="00C25BD2">
        <w:t xml:space="preserve"> </w:t>
      </w:r>
      <w:r w:rsidR="00090700" w:rsidRPr="00090700">
        <w:rPr>
          <w:rFonts w:ascii="Times New Roman" w:hAnsi="Times New Roman" w:cs="Times New Roman"/>
          <w:sz w:val="24"/>
          <w:szCs w:val="24"/>
        </w:rPr>
        <w:t>в</w:t>
      </w:r>
      <w:r w:rsidR="00090700">
        <w:t xml:space="preserve"> </w:t>
      </w:r>
      <w:r w:rsidR="00B81FD9" w:rsidRPr="00C25BD2">
        <w:rPr>
          <w:rFonts w:ascii="Times New Roman" w:hAnsi="Times New Roman" w:cs="Times New Roman"/>
          <w:sz w:val="24"/>
          <w:szCs w:val="24"/>
        </w:rPr>
        <w:t>рамках подпрограммы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прочего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животноводства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агропромышленного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комплекса и рынков сельскохозяйственной продукции, сырья и продовольствия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</w:t>
      </w:r>
      <w:r w:rsidR="00B81FD9" w:rsidRPr="00C25BD2">
        <w:rPr>
          <w:rFonts w:ascii="Times New Roman" w:hAnsi="Times New Roman" w:cs="Times New Roman"/>
          <w:sz w:val="24"/>
          <w:szCs w:val="24"/>
        </w:rPr>
        <w:t>округе – Югре в 2016–2020 годах»</w:t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62 400,0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поддержку мясного скотоводства, переработки и реализации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продукции мясного скотоводства</w:t>
      </w:r>
      <w:r w:rsidRPr="00090700">
        <w:rPr>
          <w:rFonts w:ascii="Times New Roman" w:hAnsi="Times New Roman" w:cs="Times New Roman"/>
          <w:sz w:val="24"/>
          <w:szCs w:val="24"/>
        </w:rPr>
        <w:t xml:space="preserve"> </w:t>
      </w:r>
      <w:r w:rsidR="00090700" w:rsidRPr="00090700">
        <w:rPr>
          <w:rFonts w:ascii="Times New Roman" w:hAnsi="Times New Roman" w:cs="Times New Roman"/>
          <w:sz w:val="24"/>
          <w:szCs w:val="24"/>
        </w:rPr>
        <w:t>в</w:t>
      </w:r>
      <w:r w:rsidR="00090700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мясного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скотоводства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агропромышленного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комплекса и рынков сельскохозяйственной продукции, сырья и продовольствия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</w:t>
      </w:r>
      <w:r w:rsidR="00B81FD9" w:rsidRPr="00C25BD2">
        <w:rPr>
          <w:rFonts w:ascii="Times New Roman" w:hAnsi="Times New Roman" w:cs="Times New Roman"/>
          <w:sz w:val="24"/>
          <w:szCs w:val="24"/>
        </w:rPr>
        <w:t>округе – Югре в 2016–2020 годах»</w:t>
      </w:r>
      <w:r w:rsidR="008E6CD4">
        <w:rPr>
          <w:rFonts w:ascii="Times New Roman" w:hAnsi="Times New Roman" w:cs="Times New Roman"/>
          <w:sz w:val="24"/>
          <w:szCs w:val="24"/>
        </w:rPr>
        <w:tab/>
        <w:t xml:space="preserve">         2 </w:t>
      </w:r>
      <w:r w:rsidRPr="00C25BD2">
        <w:rPr>
          <w:rFonts w:ascii="Times New Roman" w:hAnsi="Times New Roman" w:cs="Times New Roman"/>
          <w:sz w:val="24"/>
          <w:szCs w:val="24"/>
        </w:rPr>
        <w:t>300,0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субвенции на поддержку малых форм хозяйствования</w:t>
      </w:r>
      <w:r w:rsidRPr="00C25BD2">
        <w:t xml:space="preserve"> </w:t>
      </w:r>
      <w:r w:rsidRPr="00EE4DC2">
        <w:rPr>
          <w:rFonts w:ascii="Times New Roman" w:hAnsi="Times New Roman" w:cs="Times New Roman"/>
          <w:sz w:val="24"/>
          <w:szCs w:val="24"/>
        </w:rPr>
        <w:t>в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C5176D" w:rsidRPr="00C25BD2">
        <w:rPr>
          <w:rFonts w:ascii="Times New Roman" w:hAnsi="Times New Roman" w:cs="Times New Roman"/>
          <w:sz w:val="24"/>
          <w:szCs w:val="24"/>
        </w:rPr>
        <w:t>Поддержка малых форм хозяйствования</w:t>
      </w:r>
      <w:r w:rsidRPr="00C25BD2">
        <w:rPr>
          <w:rFonts w:ascii="Times New Roman" w:hAnsi="Times New Roman" w:cs="Times New Roman"/>
          <w:sz w:val="24"/>
          <w:szCs w:val="24"/>
        </w:rPr>
        <w:t>»</w:t>
      </w:r>
      <w:r w:rsidR="00C5176D" w:rsidRPr="00C25BD2">
        <w:t xml:space="preserve"> 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Развитие агропромышленного комплекса и рынков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C5176D" w:rsidRPr="00C25BD2" w:rsidRDefault="00090700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Югре в 2016–2020 годах»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 579,5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жилых помещений детям-сиротам и детям,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оставшимся без попечения родителей, лицам из их числа по договорам найма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специализированных жилых помещений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>в</w:t>
      </w:r>
      <w:r w:rsidRPr="00C25BD2"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  <w:r w:rsidR="00B81FD9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Преодоление </w:t>
      </w:r>
    </w:p>
    <w:p w:rsidR="00090700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социальной </w:t>
      </w:r>
      <w:proofErr w:type="spellStart"/>
      <w:r w:rsidRPr="00C25BD2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="00B81FD9" w:rsidRPr="00C25BD2">
        <w:rPr>
          <w:rFonts w:ascii="Times New Roman" w:hAnsi="Times New Roman" w:cs="Times New Roman"/>
          <w:sz w:val="24"/>
          <w:szCs w:val="24"/>
        </w:rPr>
        <w:t>государственной программы «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700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округа – Югры </w:t>
      </w:r>
    </w:p>
    <w:p w:rsidR="00C5176D" w:rsidRPr="00C25BD2" w:rsidRDefault="00B81FD9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на 2016–2020 годы»</w:t>
      </w:r>
      <w:r w:rsidR="00C5176D" w:rsidRPr="00C25BD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C5176D" w:rsidRPr="00C25BD2">
        <w:rPr>
          <w:rFonts w:ascii="Times New Roman" w:hAnsi="Times New Roman" w:cs="Times New Roman"/>
          <w:sz w:val="24"/>
          <w:szCs w:val="24"/>
        </w:rPr>
        <w:t>524,5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осуществляющим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реализацию электрической энергии населению и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приравненным к нему категориям потребителей в зоне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децентрализованного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электроснабжения Ханты-Мансийского автономного округа – Югры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социально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ориентированным тарифам и сжиженного газа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социально ориентированным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розничным ценам</w:t>
      </w:r>
      <w:r w:rsidRPr="00C25BD2">
        <w:t xml:space="preserve"> </w:t>
      </w:r>
      <w:r w:rsidR="00EE4DC2" w:rsidRPr="00EE4DC2">
        <w:rPr>
          <w:rFonts w:ascii="Times New Roman" w:hAnsi="Times New Roman" w:cs="Times New Roman"/>
          <w:sz w:val="24"/>
          <w:szCs w:val="24"/>
        </w:rPr>
        <w:t>в рамках п</w:t>
      </w:r>
      <w:r w:rsidR="00B81FD9" w:rsidRPr="00C25BD2">
        <w:rPr>
          <w:rFonts w:ascii="Times New Roman" w:hAnsi="Times New Roman" w:cs="Times New Roman"/>
          <w:sz w:val="24"/>
          <w:szCs w:val="24"/>
        </w:rPr>
        <w:t>одпрограмм</w:t>
      </w:r>
      <w:r w:rsidR="00EE4DC2">
        <w:rPr>
          <w:rFonts w:ascii="Times New Roman" w:hAnsi="Times New Roman" w:cs="Times New Roman"/>
          <w:sz w:val="24"/>
          <w:szCs w:val="24"/>
        </w:rPr>
        <w:t>ы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Обеспечение равных прав потребителей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на получение энергетических ресурсов</w:t>
      </w:r>
      <w:r w:rsidR="00B81FD9" w:rsidRPr="00C25BD2">
        <w:rPr>
          <w:rFonts w:ascii="Times New Roman" w:hAnsi="Times New Roman" w:cs="Times New Roman"/>
          <w:sz w:val="24"/>
          <w:szCs w:val="24"/>
        </w:rPr>
        <w:t>»</w:t>
      </w:r>
      <w:r w:rsidRPr="00C25BD2">
        <w:t xml:space="preserve"> </w:t>
      </w:r>
      <w:r w:rsidR="00B81FD9" w:rsidRPr="00C25BD2">
        <w:rPr>
          <w:rFonts w:ascii="Times New Roman" w:hAnsi="Times New Roman" w:cs="Times New Roman"/>
          <w:sz w:val="24"/>
          <w:szCs w:val="24"/>
        </w:rPr>
        <w:t>г</w:t>
      </w:r>
      <w:r w:rsidRPr="00C25BD2">
        <w:rPr>
          <w:rFonts w:ascii="Times New Roman" w:hAnsi="Times New Roman" w:cs="Times New Roman"/>
          <w:sz w:val="24"/>
          <w:szCs w:val="24"/>
        </w:rPr>
        <w:t>осударственн</w:t>
      </w:r>
      <w:r w:rsidR="00B81FD9" w:rsidRPr="00C25BD2">
        <w:rPr>
          <w:rFonts w:ascii="Times New Roman" w:hAnsi="Times New Roman" w:cs="Times New Roman"/>
          <w:sz w:val="24"/>
          <w:szCs w:val="24"/>
        </w:rPr>
        <w:t>ой</w:t>
      </w:r>
      <w:r w:rsidRPr="00C25BD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81FD9" w:rsidRPr="00C25BD2">
        <w:rPr>
          <w:rFonts w:ascii="Times New Roman" w:hAnsi="Times New Roman" w:cs="Times New Roman"/>
          <w:sz w:val="24"/>
          <w:szCs w:val="24"/>
        </w:rPr>
        <w:t>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энергетической эффективности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</w:t>
      </w:r>
      <w:r w:rsidR="00B81FD9" w:rsidRPr="00C25BD2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25BD2">
        <w:rPr>
          <w:rFonts w:ascii="Times New Roman" w:hAnsi="Times New Roman" w:cs="Times New Roman"/>
          <w:sz w:val="24"/>
          <w:szCs w:val="24"/>
        </w:rPr>
        <w:t>- 194,7</w:t>
      </w:r>
      <w:r w:rsidR="00B81FD9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4.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Pr="00C25BD2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="00AC0535" w:rsidRPr="00C25BD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         502,5 тыс.</w:t>
      </w:r>
      <w:r w:rsidR="00B81FD9"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b/>
          <w:sz w:val="24"/>
          <w:szCs w:val="24"/>
        </w:rPr>
        <w:t>рублей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проведению смотров-конкурсов в сфере физической культуры и спорта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AC0535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>Развитие массовой физической культуры и спорта</w:t>
      </w:r>
      <w:r w:rsidR="00AC0535" w:rsidRPr="00C25BD2">
        <w:rPr>
          <w:rFonts w:ascii="Times New Roman" w:hAnsi="Times New Roman" w:cs="Times New Roman"/>
          <w:sz w:val="24"/>
          <w:szCs w:val="24"/>
        </w:rPr>
        <w:t>»</w:t>
      </w:r>
    </w:p>
    <w:p w:rsidR="00C5176D" w:rsidRPr="00C25BD2" w:rsidRDefault="00AC0535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государственной программы «</w:t>
      </w:r>
      <w:r w:rsidR="00C5176D" w:rsidRPr="00C25BD2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gramStart"/>
      <w:r w:rsidR="00C5176D"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5176D"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 на</w:t>
      </w:r>
      <w:r w:rsidR="00AC0535" w:rsidRPr="00C25BD2">
        <w:rPr>
          <w:rFonts w:ascii="Times New Roman" w:hAnsi="Times New Roman" w:cs="Times New Roman"/>
          <w:sz w:val="24"/>
          <w:szCs w:val="24"/>
        </w:rPr>
        <w:t xml:space="preserve"> 2016–2020 годы»</w:t>
      </w:r>
      <w:r w:rsidR="00AC0535" w:rsidRPr="00C25BD2">
        <w:rPr>
          <w:rFonts w:ascii="Times New Roman" w:hAnsi="Times New Roman" w:cs="Times New Roman"/>
          <w:sz w:val="24"/>
          <w:szCs w:val="24"/>
        </w:rPr>
        <w:tab/>
      </w:r>
      <w:r w:rsidR="00AC0535" w:rsidRPr="00C25BD2">
        <w:rPr>
          <w:rFonts w:ascii="Times New Roman" w:hAnsi="Times New Roman" w:cs="Times New Roman"/>
          <w:sz w:val="24"/>
          <w:szCs w:val="24"/>
        </w:rPr>
        <w:tab/>
      </w:r>
      <w:r w:rsidR="00AC0535" w:rsidRPr="00C25BD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 52,5</w:t>
      </w:r>
      <w:r w:rsidR="00AC0535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содействию трудоустройству граждан в рамках подпрограммы </w:t>
      </w:r>
      <w:r w:rsidR="00AC0535" w:rsidRPr="00C25BD2">
        <w:rPr>
          <w:rFonts w:ascii="Times New Roman" w:hAnsi="Times New Roman" w:cs="Times New Roman"/>
          <w:sz w:val="24"/>
          <w:szCs w:val="24"/>
        </w:rPr>
        <w:t>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Содействие 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трудоустройству граждан</w:t>
      </w:r>
      <w:r w:rsidR="00AC0535" w:rsidRPr="00C25BD2">
        <w:rPr>
          <w:rFonts w:ascii="Times New Roman" w:hAnsi="Times New Roman" w:cs="Times New Roman"/>
          <w:sz w:val="24"/>
          <w:szCs w:val="24"/>
        </w:rPr>
        <w:t>» государственной программы «</w:t>
      </w:r>
      <w:r w:rsidRPr="00C25BD2">
        <w:rPr>
          <w:rFonts w:ascii="Times New Roman" w:hAnsi="Times New Roman" w:cs="Times New Roman"/>
          <w:sz w:val="24"/>
          <w:szCs w:val="24"/>
        </w:rPr>
        <w:t xml:space="preserve">Содействие занятости </w:t>
      </w:r>
    </w:p>
    <w:p w:rsidR="00090700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населения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автономном округе –</w:t>
      </w:r>
      <w:r w:rsidR="00AC0535" w:rsidRPr="00C25BD2">
        <w:rPr>
          <w:rFonts w:ascii="Times New Roman" w:hAnsi="Times New Roman" w:cs="Times New Roman"/>
          <w:sz w:val="24"/>
          <w:szCs w:val="24"/>
        </w:rPr>
        <w:t xml:space="preserve"> Югре </w:t>
      </w:r>
    </w:p>
    <w:p w:rsidR="00C5176D" w:rsidRPr="00C25BD2" w:rsidRDefault="00AC0535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на 2016–2020 годы»</w:t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C5176D" w:rsidRPr="00C25BD2">
        <w:rPr>
          <w:rFonts w:ascii="Times New Roman" w:hAnsi="Times New Roman" w:cs="Times New Roman"/>
          <w:sz w:val="24"/>
          <w:szCs w:val="24"/>
        </w:rPr>
        <w:t>450,0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C5176D" w:rsidRPr="00C25BD2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. Прочие безвозмездные поступления 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C0535" w:rsidRPr="00C25B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25BD2">
        <w:rPr>
          <w:rFonts w:ascii="Times New Roman" w:hAnsi="Times New Roman" w:cs="Times New Roman"/>
          <w:b/>
          <w:sz w:val="24"/>
          <w:szCs w:val="24"/>
        </w:rPr>
        <w:t>24 788</w:t>
      </w:r>
      <w:proofErr w:type="gramStart"/>
      <w:r w:rsidRPr="00C25BD2">
        <w:rPr>
          <w:rFonts w:ascii="Times New Roman" w:hAnsi="Times New Roman" w:cs="Times New Roman"/>
          <w:b/>
          <w:sz w:val="24"/>
          <w:szCs w:val="24"/>
        </w:rPr>
        <w:t>,2</w:t>
      </w:r>
      <w:proofErr w:type="gramEnd"/>
      <w:r w:rsidRPr="00C25BD2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AC0535"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C5176D" w:rsidRPr="00C25BD2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AC0535" w:rsidRPr="00C25B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 - 138,2  тыс.</w:t>
      </w:r>
      <w:r w:rsidR="00AC0535"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b/>
          <w:sz w:val="24"/>
          <w:szCs w:val="24"/>
        </w:rPr>
        <w:t>рублей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E32" w:rsidRPr="00C25BD2" w:rsidRDefault="00627E32" w:rsidP="00627E3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13" w:rsidRPr="00C25BD2" w:rsidRDefault="00384513" w:rsidP="00384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текущий финансовый год составила </w:t>
      </w:r>
      <w:r w:rsidR="00153D03" w:rsidRPr="00C25BD2">
        <w:rPr>
          <w:rFonts w:ascii="Times New Roman" w:hAnsi="Times New Roman"/>
          <w:sz w:val="24"/>
          <w:szCs w:val="24"/>
        </w:rPr>
        <w:t>2 446 443,4</w:t>
      </w:r>
      <w:r w:rsidRPr="00C25BD2">
        <w:rPr>
          <w:rFonts w:ascii="Times New Roman" w:hAnsi="Times New Roman"/>
          <w:sz w:val="24"/>
          <w:szCs w:val="24"/>
        </w:rPr>
        <w:t xml:space="preserve"> тыс. рублей.</w:t>
      </w:r>
    </w:p>
    <w:p w:rsidR="0066111D" w:rsidRPr="00C25BD2" w:rsidRDefault="004C621B" w:rsidP="009211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Налоговые и неналоговые доходы</w:t>
      </w:r>
      <w:r w:rsidR="0066111D" w:rsidRPr="00C25BD2">
        <w:rPr>
          <w:rFonts w:ascii="Times New Roman" w:hAnsi="Times New Roman"/>
          <w:sz w:val="24"/>
          <w:szCs w:val="24"/>
        </w:rPr>
        <w:t xml:space="preserve"> корректир</w:t>
      </w:r>
      <w:r w:rsidRPr="00C25BD2">
        <w:rPr>
          <w:rFonts w:ascii="Times New Roman" w:hAnsi="Times New Roman"/>
          <w:sz w:val="24"/>
          <w:szCs w:val="24"/>
        </w:rPr>
        <w:t>уются</w:t>
      </w:r>
      <w:r w:rsidR="0066111D" w:rsidRPr="00C25BD2">
        <w:rPr>
          <w:rFonts w:ascii="Times New Roman" w:hAnsi="Times New Roman"/>
          <w:sz w:val="24"/>
          <w:szCs w:val="24"/>
        </w:rPr>
        <w:t xml:space="preserve"> в сумме </w:t>
      </w:r>
      <w:r w:rsidR="0066111D" w:rsidRPr="00C25BD2">
        <w:rPr>
          <w:rFonts w:ascii="Times New Roman" w:hAnsi="Times New Roman"/>
          <w:b/>
          <w:sz w:val="24"/>
          <w:szCs w:val="24"/>
        </w:rPr>
        <w:t>(+)</w:t>
      </w:r>
      <w:r w:rsidR="00DC7A2E" w:rsidRPr="00C25BD2">
        <w:rPr>
          <w:rFonts w:ascii="Times New Roman" w:hAnsi="Times New Roman"/>
          <w:b/>
          <w:sz w:val="24"/>
          <w:szCs w:val="24"/>
        </w:rPr>
        <w:t xml:space="preserve"> </w:t>
      </w:r>
      <w:r w:rsidR="004C4735" w:rsidRPr="00C25BD2">
        <w:rPr>
          <w:rFonts w:ascii="Times New Roman" w:hAnsi="Times New Roman"/>
          <w:b/>
          <w:sz w:val="24"/>
          <w:szCs w:val="24"/>
        </w:rPr>
        <w:t>22 962,0</w:t>
      </w:r>
      <w:r w:rsidR="0066111D" w:rsidRPr="00C25BD2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- 29 408,2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системы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налогообложения             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5BD2">
        <w:rPr>
          <w:rFonts w:ascii="Times New Roman" w:hAnsi="Times New Roman" w:cs="Times New Roman"/>
          <w:sz w:val="24"/>
          <w:szCs w:val="24"/>
        </w:rPr>
        <w:t>1 194,8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              - 3 470,0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5BD2">
        <w:rPr>
          <w:rFonts w:ascii="Times New Roman" w:hAnsi="Times New Roman" w:cs="Times New Roman"/>
          <w:sz w:val="24"/>
          <w:szCs w:val="24"/>
        </w:rPr>
        <w:t>2 015,1 тыс. рублей</w:t>
      </w:r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патентной системы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налогообложения                   </w:t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332,1 тыс. рублей</w:t>
      </w:r>
    </w:p>
    <w:p w:rsidR="004C4735" w:rsidRPr="00C25BD2" w:rsidRDefault="00F602BA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4C4735" w:rsidRPr="00C25BD2">
        <w:rPr>
          <w:rFonts w:ascii="Times New Roman" w:hAnsi="Times New Roman" w:cs="Times New Roman"/>
          <w:sz w:val="24"/>
          <w:szCs w:val="24"/>
        </w:rPr>
        <w:t>5 100,0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государственная пошлина                                                                            </w:t>
      </w:r>
      <w:r w:rsidR="00F602BA" w:rsidRPr="00C25B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25BD2">
        <w:rPr>
          <w:rFonts w:ascii="Times New Roman" w:hAnsi="Times New Roman" w:cs="Times New Roman"/>
          <w:sz w:val="24"/>
          <w:szCs w:val="24"/>
        </w:rPr>
        <w:t>1 521,0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дивиденды по акциям, принадлежащим городским округам                        </w:t>
      </w:r>
      <w:r w:rsidR="00F602BA" w:rsidRPr="00C25B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25BD2">
        <w:rPr>
          <w:rFonts w:ascii="Times New Roman" w:hAnsi="Times New Roman" w:cs="Times New Roman"/>
          <w:sz w:val="24"/>
          <w:szCs w:val="24"/>
        </w:rPr>
        <w:t>15,7 тыс. рублей</w:t>
      </w:r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lastRenderedPageBreak/>
        <w:t xml:space="preserve">возмездное пользование государственного и муниципального имущества </w:t>
      </w:r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(за исключением  имущества бюджетных и автономных учреждений, а также </w:t>
      </w:r>
      <w:proofErr w:type="gramEnd"/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C25BD2">
        <w:rPr>
          <w:rFonts w:ascii="Times New Roman" w:hAnsi="Times New Roman" w:cs="Times New Roman"/>
          <w:sz w:val="24"/>
          <w:szCs w:val="24"/>
        </w:rPr>
        <w:t>14 544,8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и прав, находящихся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государственной и муниципальной собственности (за исключением имущества </w:t>
      </w:r>
      <w:proofErr w:type="gramEnd"/>
    </w:p>
    <w:p w:rsidR="00F602BA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и муниципальных унитарных предприятий, в том числе казенных)         </w:t>
      </w:r>
      <w:r w:rsidR="00F602BA" w:rsidRPr="00C25BD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3 329,0  тыс. рублей 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 xml:space="preserve">                                - 159,9 тыс. рублей          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доходы от компен</w:t>
      </w:r>
      <w:r w:rsidR="00F602BA" w:rsidRPr="00C25BD2">
        <w:rPr>
          <w:rFonts w:ascii="Times New Roman" w:hAnsi="Times New Roman" w:cs="Times New Roman"/>
          <w:sz w:val="24"/>
          <w:szCs w:val="24"/>
        </w:rPr>
        <w:t>сации затрат государства</w:t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09070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25BD2">
        <w:rPr>
          <w:rFonts w:ascii="Times New Roman" w:hAnsi="Times New Roman" w:cs="Times New Roman"/>
          <w:sz w:val="24"/>
          <w:szCs w:val="24"/>
        </w:rPr>
        <w:t>1 512,0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доходы от</w:t>
      </w:r>
      <w:r w:rsidR="00F602BA" w:rsidRPr="00C25BD2">
        <w:rPr>
          <w:rFonts w:ascii="Times New Roman" w:hAnsi="Times New Roman" w:cs="Times New Roman"/>
          <w:sz w:val="24"/>
          <w:szCs w:val="24"/>
        </w:rPr>
        <w:t xml:space="preserve"> продажи квартир  </w:t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</w:r>
      <w:r w:rsidR="00F602BA" w:rsidRPr="00C25BD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C25BD2">
        <w:rPr>
          <w:rFonts w:ascii="Times New Roman" w:hAnsi="Times New Roman" w:cs="Times New Roman"/>
          <w:sz w:val="24"/>
          <w:szCs w:val="24"/>
        </w:rPr>
        <w:t xml:space="preserve"> 8 050,0 тыс. рублей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4C4735" w:rsidRPr="00C25BD2" w:rsidRDefault="004C4735" w:rsidP="004C4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4C4735" w:rsidRPr="00C25BD2" w:rsidRDefault="004C4735" w:rsidP="004C4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  349,0 тыс. рублей</w:t>
      </w:r>
    </w:p>
    <w:p w:rsidR="004C4735" w:rsidRPr="00C25BD2" w:rsidRDefault="004C4735" w:rsidP="004C4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4C4735" w:rsidRPr="00C25BD2" w:rsidRDefault="004C4735" w:rsidP="00F60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>682,2 тыс. рублей</w:t>
      </w:r>
    </w:p>
    <w:p w:rsidR="004C4735" w:rsidRPr="00C25BD2" w:rsidRDefault="004C4735" w:rsidP="004C4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C25BD2">
        <w:rPr>
          <w:rFonts w:ascii="Times New Roman" w:hAnsi="Times New Roman" w:cs="Times New Roman"/>
          <w:sz w:val="24"/>
          <w:szCs w:val="24"/>
        </w:rPr>
        <w:tab/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17 354,4 тыс. рублей</w:t>
      </w:r>
    </w:p>
    <w:p w:rsidR="009635D5" w:rsidRPr="00C25BD2" w:rsidRDefault="009635D5" w:rsidP="00D40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723" w:rsidRPr="00C25BD2" w:rsidRDefault="006A0723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C25BD2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C25BD2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2017 год в сумме </w:t>
      </w:r>
      <w:r w:rsidR="00AC0535" w:rsidRPr="00C25BD2">
        <w:rPr>
          <w:rFonts w:ascii="Times New Roman" w:hAnsi="Times New Roman"/>
          <w:sz w:val="24"/>
          <w:szCs w:val="24"/>
        </w:rPr>
        <w:t xml:space="preserve">3 539 373,7 </w:t>
      </w:r>
      <w:r w:rsidRPr="00C25BD2">
        <w:rPr>
          <w:rFonts w:ascii="Times New Roman" w:hAnsi="Times New Roman"/>
          <w:sz w:val="24"/>
          <w:szCs w:val="24"/>
        </w:rPr>
        <w:t>тыс</w:t>
      </w:r>
      <w:r w:rsidRPr="00C25BD2">
        <w:rPr>
          <w:rFonts w:ascii="Times New Roman" w:hAnsi="Times New Roman" w:cs="Times New Roman"/>
          <w:sz w:val="24"/>
          <w:szCs w:val="24"/>
        </w:rPr>
        <w:t>. рублей.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2017 год в разрезе видов доходов представлена в приложении 1 к настоящей пояснительной записке.</w:t>
      </w:r>
    </w:p>
    <w:p w:rsidR="00431430" w:rsidRPr="00C25BD2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C25BD2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C25BD2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C25BD2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C25BD2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C25BD2">
        <w:rPr>
          <w:rFonts w:ascii="Times New Roman" w:hAnsi="Times New Roman"/>
          <w:sz w:val="24"/>
          <w:szCs w:val="24"/>
        </w:rPr>
        <w:t>города Югорска</w:t>
      </w:r>
      <w:r w:rsidRPr="00C25BD2">
        <w:rPr>
          <w:rFonts w:ascii="Times New Roman" w:hAnsi="Times New Roman"/>
          <w:sz w:val="24"/>
          <w:szCs w:val="24"/>
        </w:rPr>
        <w:t xml:space="preserve"> на 201</w:t>
      </w:r>
      <w:r w:rsidR="00D43C45" w:rsidRPr="00C25BD2">
        <w:rPr>
          <w:rFonts w:ascii="Times New Roman" w:hAnsi="Times New Roman"/>
          <w:sz w:val="24"/>
          <w:szCs w:val="24"/>
        </w:rPr>
        <w:t>7</w:t>
      </w:r>
      <w:r w:rsidRPr="00C25BD2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C25BD2">
        <w:rPr>
          <w:rFonts w:ascii="Times New Roman" w:hAnsi="Times New Roman"/>
          <w:sz w:val="24"/>
          <w:szCs w:val="24"/>
        </w:rPr>
        <w:t xml:space="preserve"> на</w:t>
      </w:r>
      <w:r w:rsidRPr="00C25BD2">
        <w:rPr>
          <w:rFonts w:ascii="Times New Roman" w:hAnsi="Times New Roman"/>
          <w:sz w:val="24"/>
          <w:szCs w:val="24"/>
        </w:rPr>
        <w:t xml:space="preserve"> сумм</w:t>
      </w:r>
      <w:r w:rsidR="00A528E5" w:rsidRPr="00C25BD2">
        <w:rPr>
          <w:rFonts w:ascii="Times New Roman" w:hAnsi="Times New Roman"/>
          <w:sz w:val="24"/>
          <w:szCs w:val="24"/>
        </w:rPr>
        <w:t>у</w:t>
      </w:r>
      <w:r w:rsidRPr="00C25BD2">
        <w:rPr>
          <w:rFonts w:ascii="Times New Roman" w:hAnsi="Times New Roman"/>
          <w:sz w:val="24"/>
          <w:szCs w:val="24"/>
        </w:rPr>
        <w:t xml:space="preserve"> </w:t>
      </w:r>
      <w:r w:rsidRPr="00C25BD2">
        <w:rPr>
          <w:rFonts w:ascii="Times New Roman" w:hAnsi="Times New Roman"/>
          <w:b/>
          <w:sz w:val="24"/>
          <w:szCs w:val="24"/>
        </w:rPr>
        <w:t>(+)</w:t>
      </w:r>
      <w:r w:rsidR="00AC0535" w:rsidRPr="00C25BD2">
        <w:rPr>
          <w:rFonts w:ascii="Times New Roman" w:hAnsi="Times New Roman"/>
          <w:b/>
          <w:sz w:val="24"/>
          <w:szCs w:val="24"/>
        </w:rPr>
        <w:t xml:space="preserve"> </w:t>
      </w:r>
      <w:r w:rsidR="00AC0535" w:rsidRPr="00C25B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388 850,9 </w:t>
      </w:r>
      <w:r w:rsidRPr="00C25BD2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C25BD2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C25BD2">
        <w:rPr>
          <w:rFonts w:ascii="Times New Roman" w:hAnsi="Times New Roman"/>
          <w:sz w:val="24"/>
          <w:szCs w:val="24"/>
        </w:rPr>
        <w:t>в том числе</w:t>
      </w:r>
      <w:r w:rsidR="007874BD" w:rsidRPr="00C25BD2">
        <w:rPr>
          <w:rFonts w:ascii="Times New Roman" w:hAnsi="Times New Roman"/>
          <w:sz w:val="24"/>
          <w:szCs w:val="24"/>
        </w:rPr>
        <w:t>:</w:t>
      </w:r>
    </w:p>
    <w:p w:rsidR="00A528E5" w:rsidRPr="00C25BD2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C25BD2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C25BD2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>
        <w:rPr>
          <w:rFonts w:ascii="Times New Roman" w:hAnsi="Times New Roman" w:cs="Times New Roman"/>
          <w:sz w:val="24"/>
          <w:szCs w:val="24"/>
        </w:rPr>
        <w:tab/>
      </w:r>
      <w:r w:rsidR="009247B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C0535" w:rsidRPr="00C25BD2">
        <w:rPr>
          <w:rFonts w:ascii="Times New Roman" w:hAnsi="Times New Roman" w:cs="Times New Roman"/>
          <w:sz w:val="24"/>
          <w:szCs w:val="24"/>
        </w:rPr>
        <w:t>285 089,3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C25BD2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б</w:t>
      </w:r>
      <w:r w:rsidR="000761F9" w:rsidRPr="00C25BD2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C25BD2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</w:r>
      <w:r w:rsidR="00C0027D" w:rsidRPr="00C25BD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C0535" w:rsidRPr="00C25BD2">
        <w:rPr>
          <w:rFonts w:ascii="Times New Roman" w:hAnsi="Times New Roman" w:cs="Times New Roman"/>
          <w:sz w:val="24"/>
          <w:szCs w:val="24"/>
        </w:rPr>
        <w:t>67 531,9</w:t>
      </w:r>
      <w:r w:rsidR="00C0027D"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761F9" w:rsidRPr="00C25BD2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C25BD2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C25BD2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C25BD2">
        <w:rPr>
          <w:rFonts w:ascii="Times New Roman" w:hAnsi="Times New Roman" w:cs="Times New Roman"/>
          <w:sz w:val="24"/>
          <w:szCs w:val="24"/>
        </w:rPr>
        <w:t xml:space="preserve">    </w:t>
      </w:r>
      <w:r w:rsidR="00AC0535" w:rsidRPr="00C25BD2">
        <w:rPr>
          <w:rFonts w:ascii="Times New Roman" w:hAnsi="Times New Roman" w:cs="Times New Roman"/>
          <w:sz w:val="24"/>
          <w:szCs w:val="24"/>
        </w:rPr>
        <w:t xml:space="preserve">   502,5</w:t>
      </w:r>
      <w:r w:rsidR="007874BD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C25BD2">
        <w:rPr>
          <w:rFonts w:ascii="Times New Roman" w:hAnsi="Times New Roman" w:cs="Times New Roman"/>
          <w:sz w:val="24"/>
          <w:szCs w:val="24"/>
        </w:rPr>
        <w:t>тыс. рублей</w:t>
      </w:r>
      <w:r w:rsidR="00AC0535" w:rsidRPr="00C25BD2">
        <w:rPr>
          <w:rFonts w:ascii="Times New Roman" w:hAnsi="Times New Roman" w:cs="Times New Roman"/>
          <w:sz w:val="24"/>
          <w:szCs w:val="24"/>
        </w:rPr>
        <w:t>.</w:t>
      </w:r>
    </w:p>
    <w:p w:rsidR="00A528E5" w:rsidRPr="00C25BD2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E43F9" w:rsidRPr="00C25B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="002710A9" w:rsidRPr="00C25B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53 123,7</w:t>
      </w:r>
      <w:r w:rsidR="009E794E" w:rsidRPr="00C25BD2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C25BD2">
        <w:rPr>
          <w:rFonts w:ascii="Times New Roman" w:hAnsi="Times New Roman" w:cs="Times New Roman"/>
          <w:sz w:val="24"/>
          <w:szCs w:val="24"/>
        </w:rPr>
        <w:t xml:space="preserve">по пунктам а, </w:t>
      </w:r>
      <w:proofErr w:type="gramStart"/>
      <w:r w:rsidRPr="00C25BD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25BD2">
        <w:rPr>
          <w:rFonts w:ascii="Times New Roman" w:hAnsi="Times New Roman" w:cs="Times New Roman"/>
          <w:sz w:val="24"/>
          <w:szCs w:val="24"/>
        </w:rPr>
        <w:t>, в направлены на те же цели, которые указаны выше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C25BD2">
        <w:rPr>
          <w:rFonts w:ascii="Times New Roman" w:hAnsi="Times New Roman" w:cs="Times New Roman"/>
          <w:sz w:val="24"/>
          <w:szCs w:val="24"/>
        </w:rPr>
        <w:t>«Доходы»</w:t>
      </w:r>
      <w:r w:rsidRPr="00C25B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10A9" w:rsidRPr="00C25BD2" w:rsidRDefault="00431430" w:rsidP="002710A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710A9" w:rsidRPr="00C25BD2">
        <w:rPr>
          <w:rFonts w:ascii="Times New Roman" w:hAnsi="Times New Roman" w:cs="Times New Roman"/>
          <w:b/>
          <w:sz w:val="24"/>
          <w:szCs w:val="24"/>
        </w:rPr>
        <w:t>35 727,2</w:t>
      </w:r>
      <w:r w:rsidR="009E794E" w:rsidRPr="00C25BD2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Pr="00C25BD2">
        <w:rPr>
          <w:rFonts w:ascii="Times New Roman" w:hAnsi="Times New Roman" w:cs="Times New Roman"/>
          <w:sz w:val="24"/>
          <w:szCs w:val="24"/>
        </w:rPr>
        <w:t>увеличены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 за </w:t>
      </w:r>
      <w:r w:rsidR="00642D97" w:rsidRPr="00C25BD2">
        <w:rPr>
          <w:rFonts w:ascii="Times New Roman" w:hAnsi="Times New Roman" w:cs="Times New Roman"/>
          <w:sz w:val="24"/>
          <w:szCs w:val="24"/>
        </w:rPr>
        <w:t>счет</w:t>
      </w:r>
      <w:r w:rsidR="002710A9" w:rsidRPr="00C25BD2">
        <w:rPr>
          <w:rFonts w:ascii="Times New Roman" w:hAnsi="Times New Roman" w:cs="Times New Roman"/>
          <w:sz w:val="24"/>
          <w:szCs w:val="24"/>
        </w:rPr>
        <w:t xml:space="preserve"> дотации бюджетам городских округов на поддержку мер по обеспечению сбалансированности бюджетов </w:t>
      </w:r>
      <w:r w:rsidR="00057828" w:rsidRPr="00C25BD2">
        <w:rPr>
          <w:rFonts w:ascii="Times New Roman" w:hAnsi="Times New Roman" w:cs="Times New Roman"/>
          <w:sz w:val="24"/>
          <w:szCs w:val="24"/>
        </w:rPr>
        <w:t>и направлены</w:t>
      </w:r>
      <w:r w:rsidR="009E794E" w:rsidRPr="00C25BD2">
        <w:rPr>
          <w:rFonts w:ascii="Times New Roman" w:hAnsi="Times New Roman" w:cs="Times New Roman"/>
          <w:sz w:val="24"/>
          <w:szCs w:val="24"/>
        </w:rPr>
        <w:t xml:space="preserve"> на</w:t>
      </w:r>
      <w:r w:rsidR="002710A9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="00187E5C" w:rsidRPr="00C25BD2">
        <w:rPr>
          <w:rFonts w:ascii="Times New Roman" w:hAnsi="Times New Roman" w:cs="Times New Roman"/>
          <w:sz w:val="24"/>
          <w:szCs w:val="24"/>
        </w:rPr>
        <w:t>о</w:t>
      </w:r>
      <w:r w:rsidR="002710A9" w:rsidRPr="00C25BD2">
        <w:rPr>
          <w:rFonts w:ascii="Times New Roman" w:hAnsi="Times New Roman" w:cs="Times New Roman"/>
          <w:sz w:val="24"/>
          <w:szCs w:val="24"/>
        </w:rPr>
        <w:t xml:space="preserve">беспечение доли </w:t>
      </w:r>
      <w:proofErr w:type="spellStart"/>
      <w:r w:rsidR="002710A9" w:rsidRPr="00C25BD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710A9" w:rsidRPr="00C25BD2">
        <w:rPr>
          <w:rFonts w:ascii="Times New Roman" w:hAnsi="Times New Roman" w:cs="Times New Roman"/>
          <w:sz w:val="24"/>
          <w:szCs w:val="24"/>
        </w:rPr>
        <w:t xml:space="preserve"> </w:t>
      </w:r>
      <w:r w:rsidR="00187E5C" w:rsidRPr="00C25BD2">
        <w:rPr>
          <w:rFonts w:ascii="Times New Roman" w:hAnsi="Times New Roman" w:cs="Times New Roman"/>
          <w:sz w:val="24"/>
          <w:szCs w:val="24"/>
        </w:rPr>
        <w:t xml:space="preserve">на </w:t>
      </w:r>
      <w:r w:rsidR="002710A9" w:rsidRPr="00C25BD2">
        <w:rPr>
          <w:rFonts w:ascii="Times New Roman" w:hAnsi="Times New Roman" w:cs="Times New Roman"/>
          <w:sz w:val="24"/>
          <w:szCs w:val="24"/>
        </w:rPr>
        <w:t>приобретени</w:t>
      </w:r>
      <w:r w:rsidR="00187E5C" w:rsidRPr="00C25BD2">
        <w:rPr>
          <w:rFonts w:ascii="Times New Roman" w:hAnsi="Times New Roman" w:cs="Times New Roman"/>
          <w:sz w:val="24"/>
          <w:szCs w:val="24"/>
        </w:rPr>
        <w:t>е</w:t>
      </w:r>
      <w:r w:rsidR="002710A9" w:rsidRPr="00C25BD2">
        <w:rPr>
          <w:rFonts w:ascii="Times New Roman" w:hAnsi="Times New Roman" w:cs="Times New Roman"/>
          <w:sz w:val="24"/>
          <w:szCs w:val="24"/>
        </w:rPr>
        <w:t xml:space="preserve"> жилья по дополнительно выделенным ассигнованиям из бюджета Югры по субсидии бюджетам городских округов на реализацию полномочий в области строительства, градостроительной деятельности и жилищных отношений в рамках подпрограммы «Содействие развитию жилищного строительства</w:t>
      </w:r>
      <w:proofErr w:type="gramEnd"/>
      <w:r w:rsidR="002710A9" w:rsidRPr="00C25BD2">
        <w:rPr>
          <w:rFonts w:ascii="Times New Roman" w:hAnsi="Times New Roman" w:cs="Times New Roman"/>
          <w:sz w:val="24"/>
          <w:szCs w:val="24"/>
        </w:rPr>
        <w:t>» государственной программы «Обеспечение доступным и комфортным жильем жителей Ханты-Мансийского автономного округа – Югры в 2016–2020 годах»</w:t>
      </w:r>
      <w:r w:rsidR="00187E5C" w:rsidRPr="00C25BD2">
        <w:rPr>
          <w:rFonts w:ascii="Times New Roman" w:hAnsi="Times New Roman" w:cs="Times New Roman"/>
          <w:sz w:val="24"/>
          <w:szCs w:val="24"/>
        </w:rPr>
        <w:t xml:space="preserve"> в сумме 318 088,0 тыс. рублей.</w:t>
      </w:r>
    </w:p>
    <w:p w:rsidR="00B31ACE" w:rsidRPr="00C25BD2" w:rsidRDefault="00B31ACE" w:rsidP="00B31A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Учтено сокращение бюджетных ассигнований </w:t>
      </w:r>
      <w:r w:rsidRPr="00C25BD2">
        <w:rPr>
          <w:rFonts w:ascii="Times New Roman" w:eastAsia="Calibri" w:hAnsi="Times New Roman" w:cs="Times New Roman"/>
          <w:sz w:val="24"/>
          <w:szCs w:val="24"/>
          <w:lang w:eastAsia="en-US"/>
        </w:rPr>
        <w:t>на обслуживание муниципального внутреннего долга города Югорска</w:t>
      </w:r>
      <w:r w:rsidRPr="00C25BD2">
        <w:rPr>
          <w:rFonts w:ascii="Times New Roman" w:hAnsi="Times New Roman"/>
          <w:sz w:val="24"/>
          <w:szCs w:val="24"/>
        </w:rPr>
        <w:t xml:space="preserve"> в сумме 17 000,0 тыс. рублей в связи с </w:t>
      </w:r>
      <w:r w:rsidR="00BF0E0A" w:rsidRPr="00C25BD2">
        <w:rPr>
          <w:rFonts w:ascii="Times New Roman" w:hAnsi="Times New Roman"/>
          <w:sz w:val="24"/>
          <w:szCs w:val="24"/>
        </w:rPr>
        <w:t>экономией на сумме уплачиваемых процентов за пользование кредитными ресурсами, а также снижением процентных ставок по кредиту по результатам проведенных аукционов на предоставление возобновляемой кредитной линии.</w:t>
      </w:r>
    </w:p>
    <w:p w:rsidR="008735F4" w:rsidRPr="00C25BD2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C25BD2">
        <w:rPr>
          <w:rFonts w:ascii="Times New Roman" w:hAnsi="Times New Roman"/>
          <w:sz w:val="24"/>
          <w:szCs w:val="24"/>
        </w:rPr>
        <w:t>:</w:t>
      </w:r>
    </w:p>
    <w:p w:rsidR="008735F4" w:rsidRPr="00C25BD2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C25BD2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BD2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C25BD2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C25BD2">
        <w:rPr>
          <w:rFonts w:ascii="Times New Roman" w:hAnsi="Times New Roman"/>
          <w:sz w:val="24"/>
          <w:szCs w:val="24"/>
        </w:rPr>
        <w:t>в пределах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  <w:proofErr w:type="gramEnd"/>
    </w:p>
    <w:p w:rsidR="008735F4" w:rsidRPr="00C25BD2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C25BD2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C25BD2">
        <w:rPr>
          <w:rFonts w:ascii="Times New Roman" w:hAnsi="Times New Roman"/>
          <w:sz w:val="24"/>
          <w:szCs w:val="24"/>
        </w:rPr>
        <w:t>;</w:t>
      </w:r>
    </w:p>
    <w:p w:rsidR="0063277E" w:rsidRPr="00C25BD2" w:rsidRDefault="0063277E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lastRenderedPageBreak/>
        <w:t>- увеличения (уменьшения) бюджетных ассигнований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63277E" w:rsidRPr="00C25BD2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- </w:t>
      </w:r>
      <w:r w:rsidR="0063277E" w:rsidRPr="00C25BD2">
        <w:rPr>
          <w:rFonts w:ascii="Times New Roman" w:hAnsi="Times New Roman"/>
          <w:sz w:val="24"/>
          <w:szCs w:val="24"/>
        </w:rPr>
        <w:t>перераспределени</w:t>
      </w:r>
      <w:r w:rsidRPr="00C25BD2">
        <w:rPr>
          <w:rFonts w:ascii="Times New Roman" w:hAnsi="Times New Roman"/>
          <w:sz w:val="24"/>
          <w:szCs w:val="24"/>
        </w:rPr>
        <w:t>я</w:t>
      </w:r>
      <w:r w:rsidR="0063277E" w:rsidRPr="00C25BD2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C25BD2">
        <w:rPr>
          <w:rFonts w:ascii="Times New Roman" w:hAnsi="Times New Roman"/>
          <w:sz w:val="24"/>
          <w:szCs w:val="24"/>
        </w:rPr>
        <w:t>й</w:t>
      </w:r>
      <w:r w:rsidR="0063277E" w:rsidRPr="00C25BD2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C25BD2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C25BD2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C25BD2">
        <w:rPr>
          <w:rFonts w:ascii="Times New Roman" w:hAnsi="Times New Roman" w:cs="Times New Roman"/>
          <w:sz w:val="24"/>
          <w:szCs w:val="24"/>
        </w:rPr>
        <w:t>я</w:t>
      </w:r>
      <w:r w:rsidR="0063277E" w:rsidRPr="00C25BD2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</w:t>
      </w:r>
      <w:r w:rsidR="00B31ACE" w:rsidRPr="00C25BD2">
        <w:rPr>
          <w:rFonts w:ascii="Times New Roman" w:hAnsi="Times New Roman" w:cs="Times New Roman"/>
          <w:sz w:val="24"/>
          <w:szCs w:val="24"/>
        </w:rPr>
        <w:t>со</w:t>
      </w:r>
      <w:r w:rsidR="0063277E" w:rsidRPr="00C25BD2">
        <w:rPr>
          <w:rFonts w:ascii="Times New Roman" w:hAnsi="Times New Roman" w:cs="Times New Roman"/>
          <w:sz w:val="24"/>
          <w:szCs w:val="24"/>
        </w:rPr>
        <w:t>исполнителями;</w:t>
      </w:r>
    </w:p>
    <w:p w:rsidR="008735F4" w:rsidRPr="00C25BD2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C25BD2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C25BD2">
        <w:rPr>
          <w:rFonts w:ascii="Times New Roman" w:hAnsi="Times New Roman"/>
          <w:sz w:val="24"/>
          <w:szCs w:val="24"/>
        </w:rPr>
        <w:t>муниципальным</w:t>
      </w:r>
      <w:r w:rsidRPr="00C25BD2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C25BD2">
        <w:rPr>
          <w:rFonts w:ascii="Times New Roman" w:hAnsi="Times New Roman"/>
          <w:sz w:val="24"/>
          <w:szCs w:val="24"/>
        </w:rPr>
        <w:t xml:space="preserve"> города Югорска</w:t>
      </w:r>
      <w:r w:rsidRPr="00C25BD2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C25BD2">
        <w:rPr>
          <w:rFonts w:ascii="Times New Roman" w:hAnsi="Times New Roman"/>
          <w:sz w:val="24"/>
          <w:szCs w:val="24"/>
        </w:rPr>
        <w:t xml:space="preserve">в 2017 году </w:t>
      </w:r>
      <w:r w:rsidRPr="00C25BD2">
        <w:rPr>
          <w:rFonts w:ascii="Times New Roman" w:hAnsi="Times New Roman"/>
          <w:sz w:val="24"/>
          <w:szCs w:val="24"/>
        </w:rPr>
        <w:t xml:space="preserve">на (+) </w:t>
      </w:r>
      <w:r w:rsidR="00EB2099" w:rsidRPr="00C25BD2">
        <w:rPr>
          <w:rFonts w:ascii="Times New Roman" w:hAnsi="Times New Roman"/>
          <w:b/>
          <w:sz w:val="24"/>
          <w:szCs w:val="24"/>
        </w:rPr>
        <w:t>389 370,9</w:t>
      </w:r>
      <w:r w:rsidRPr="00C25BD2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C25BD2">
        <w:rPr>
          <w:rFonts w:ascii="Times New Roman" w:hAnsi="Times New Roman"/>
          <w:sz w:val="24"/>
          <w:szCs w:val="24"/>
        </w:rPr>
        <w:t xml:space="preserve">. Корректировка данных расходов приведена в приложении </w:t>
      </w:r>
      <w:r w:rsidR="00A528E5" w:rsidRPr="00C25BD2">
        <w:rPr>
          <w:rFonts w:ascii="Times New Roman" w:hAnsi="Times New Roman"/>
          <w:sz w:val="24"/>
          <w:szCs w:val="24"/>
        </w:rPr>
        <w:t>4</w:t>
      </w:r>
      <w:r w:rsidRPr="00C25BD2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C25BD2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BD2">
        <w:rPr>
          <w:rFonts w:ascii="Times New Roman" w:hAnsi="Times New Roman" w:cs="Times New Roman"/>
          <w:sz w:val="24"/>
          <w:szCs w:val="24"/>
        </w:rPr>
        <w:t xml:space="preserve">Расходы по непрограммным направлениям деятельности </w:t>
      </w:r>
      <w:r w:rsidR="00874B9E" w:rsidRPr="00C25BD2">
        <w:rPr>
          <w:rFonts w:ascii="Times New Roman" w:hAnsi="Times New Roman" w:cs="Times New Roman"/>
          <w:sz w:val="24"/>
          <w:szCs w:val="24"/>
        </w:rPr>
        <w:t>у</w:t>
      </w:r>
      <w:r w:rsidR="00EB2099" w:rsidRPr="00C25BD2">
        <w:rPr>
          <w:rFonts w:ascii="Times New Roman" w:hAnsi="Times New Roman" w:cs="Times New Roman"/>
          <w:sz w:val="24"/>
          <w:szCs w:val="24"/>
        </w:rPr>
        <w:t>меньше</w:t>
      </w:r>
      <w:r w:rsidR="00874B9E" w:rsidRPr="00C25BD2">
        <w:rPr>
          <w:rFonts w:ascii="Times New Roman" w:hAnsi="Times New Roman" w:cs="Times New Roman"/>
          <w:sz w:val="24"/>
          <w:szCs w:val="24"/>
        </w:rPr>
        <w:t>ны</w:t>
      </w:r>
      <w:r w:rsidRPr="00C25BD2">
        <w:rPr>
          <w:rFonts w:ascii="Times New Roman" w:hAnsi="Times New Roman" w:cs="Times New Roman"/>
          <w:sz w:val="24"/>
          <w:szCs w:val="24"/>
        </w:rPr>
        <w:t xml:space="preserve"> на (</w:t>
      </w:r>
      <w:r w:rsidR="00625BF6" w:rsidRPr="00C25BD2">
        <w:rPr>
          <w:rFonts w:ascii="Times New Roman" w:hAnsi="Times New Roman" w:cs="Times New Roman"/>
          <w:sz w:val="24"/>
          <w:szCs w:val="24"/>
        </w:rPr>
        <w:t>-</w:t>
      </w:r>
      <w:r w:rsidRPr="00C25BD2">
        <w:rPr>
          <w:rFonts w:ascii="Times New Roman" w:hAnsi="Times New Roman" w:cs="Times New Roman"/>
          <w:sz w:val="24"/>
          <w:szCs w:val="24"/>
        </w:rPr>
        <w:t xml:space="preserve">) </w:t>
      </w:r>
      <w:r w:rsidR="00625BF6" w:rsidRPr="00C25BD2">
        <w:rPr>
          <w:rFonts w:ascii="Times New Roman" w:hAnsi="Times New Roman" w:cs="Times New Roman"/>
          <w:sz w:val="24"/>
          <w:szCs w:val="24"/>
        </w:rPr>
        <w:t>520</w:t>
      </w:r>
      <w:r w:rsidR="00874B9E" w:rsidRPr="00C25BD2">
        <w:rPr>
          <w:rFonts w:ascii="Times New Roman" w:hAnsi="Times New Roman" w:cs="Times New Roman"/>
          <w:sz w:val="24"/>
          <w:szCs w:val="24"/>
        </w:rPr>
        <w:t>,0</w:t>
      </w:r>
      <w:r w:rsidRPr="00C25BD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0BD1" w:rsidRPr="00C25BD2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85301C" w:rsidRPr="00C25BD2">
        <w:rPr>
          <w:rFonts w:ascii="Times New Roman" w:hAnsi="Times New Roman" w:cs="Times New Roman"/>
          <w:sz w:val="24"/>
          <w:szCs w:val="24"/>
        </w:rPr>
        <w:t xml:space="preserve"> передачей </w:t>
      </w:r>
      <w:r w:rsidR="00EB2099" w:rsidRPr="00C25BD2">
        <w:rPr>
          <w:rFonts w:ascii="Times New Roman" w:hAnsi="Times New Roman" w:cs="Times New Roman"/>
          <w:sz w:val="24"/>
          <w:szCs w:val="24"/>
        </w:rPr>
        <w:t>из</w:t>
      </w:r>
      <w:r w:rsidR="0085301C" w:rsidRPr="00C25BD2">
        <w:rPr>
          <w:rFonts w:ascii="Times New Roman" w:hAnsi="Times New Roman" w:cs="Times New Roman"/>
          <w:sz w:val="24"/>
          <w:szCs w:val="24"/>
        </w:rPr>
        <w:t xml:space="preserve"> Дум</w:t>
      </w:r>
      <w:r w:rsidR="00EB2099" w:rsidRPr="00C25BD2">
        <w:rPr>
          <w:rFonts w:ascii="Times New Roman" w:hAnsi="Times New Roman" w:cs="Times New Roman"/>
          <w:sz w:val="24"/>
          <w:szCs w:val="24"/>
        </w:rPr>
        <w:t>ы</w:t>
      </w:r>
      <w:r w:rsidR="0085301C" w:rsidRPr="00C25BD2">
        <w:rPr>
          <w:rFonts w:ascii="Times New Roman" w:hAnsi="Times New Roman" w:cs="Times New Roman"/>
          <w:sz w:val="24"/>
          <w:szCs w:val="24"/>
        </w:rPr>
        <w:t xml:space="preserve"> города Югорска </w:t>
      </w:r>
      <w:r w:rsidR="00EB2099" w:rsidRPr="00C25BD2">
        <w:rPr>
          <w:rFonts w:ascii="Times New Roman" w:hAnsi="Times New Roman" w:cs="Times New Roman"/>
          <w:sz w:val="24"/>
          <w:szCs w:val="24"/>
        </w:rPr>
        <w:t>в</w:t>
      </w:r>
      <w:r w:rsidR="0085301C" w:rsidRPr="00C25BD2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EB2099" w:rsidRPr="00C25BD2">
        <w:rPr>
          <w:rFonts w:ascii="Times New Roman" w:hAnsi="Times New Roman" w:cs="Times New Roman"/>
          <w:sz w:val="24"/>
          <w:szCs w:val="24"/>
        </w:rPr>
        <w:t>ю</w:t>
      </w:r>
      <w:r w:rsidR="0085301C" w:rsidRPr="00C25BD2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874B9E" w:rsidRPr="00C25BD2">
        <w:rPr>
          <w:rFonts w:ascii="Times New Roman" w:hAnsi="Times New Roman" w:cs="Times New Roman"/>
          <w:sz w:val="24"/>
          <w:szCs w:val="24"/>
        </w:rPr>
        <w:t xml:space="preserve"> бюджетных ассигнований на</w:t>
      </w:r>
      <w:r w:rsidR="00625BF6" w:rsidRPr="00C25BD2">
        <w:rPr>
          <w:rFonts w:ascii="Times New Roman" w:hAnsi="Times New Roman" w:cs="Times New Roman"/>
          <w:sz w:val="24"/>
          <w:szCs w:val="24"/>
        </w:rPr>
        <w:t xml:space="preserve"> содержание отдела по контролю за соблюдением законодательства и муниципальных правовых актов управления контроля</w:t>
      </w:r>
      <w:r w:rsidR="00E8152F" w:rsidRPr="00C25BD2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957380">
        <w:rPr>
          <w:rFonts w:ascii="Times New Roman" w:hAnsi="Times New Roman" w:cs="Times New Roman"/>
          <w:sz w:val="24"/>
          <w:szCs w:val="24"/>
        </w:rPr>
        <w:t>и</w:t>
      </w:r>
      <w:r w:rsidR="00E8152F" w:rsidRPr="00C25BD2">
        <w:rPr>
          <w:rFonts w:ascii="Times New Roman" w:hAnsi="Times New Roman" w:cs="Times New Roman"/>
          <w:sz w:val="24"/>
          <w:szCs w:val="24"/>
        </w:rPr>
        <w:t xml:space="preserve"> города Югорска (из штатного расписания Думы города Югорска исключены 2 штатные единицы отдела по контролю в сфере закупок, в штатное расписание</w:t>
      </w:r>
      <w:proofErr w:type="gramEnd"/>
      <w:r w:rsidR="00E8152F" w:rsidRPr="00C25BD2">
        <w:rPr>
          <w:rFonts w:ascii="Times New Roman" w:hAnsi="Times New Roman" w:cs="Times New Roman"/>
          <w:sz w:val="24"/>
          <w:szCs w:val="24"/>
        </w:rPr>
        <w:t xml:space="preserve"> администрации города Югорска включены 2 штатные единицы в управление контроля)</w:t>
      </w:r>
      <w:r w:rsidRPr="00C25BD2">
        <w:rPr>
          <w:rFonts w:ascii="Times New Roman" w:hAnsi="Times New Roman" w:cs="Times New Roman"/>
          <w:sz w:val="24"/>
          <w:szCs w:val="24"/>
        </w:rPr>
        <w:t>.</w:t>
      </w:r>
    </w:p>
    <w:p w:rsidR="00431430" w:rsidRPr="00C25BD2" w:rsidRDefault="00431430" w:rsidP="00874B9E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C25BD2">
        <w:rPr>
          <w:rFonts w:ascii="Times New Roman" w:hAnsi="Times New Roman"/>
          <w:sz w:val="24"/>
          <w:szCs w:val="24"/>
        </w:rPr>
        <w:t xml:space="preserve"> </w:t>
      </w:r>
      <w:r w:rsidR="00C614FF" w:rsidRPr="00C25BD2">
        <w:rPr>
          <w:rFonts w:ascii="Times New Roman" w:hAnsi="Times New Roman"/>
          <w:sz w:val="24"/>
          <w:szCs w:val="24"/>
        </w:rPr>
        <w:t>города Югорска</w:t>
      </w:r>
      <w:r w:rsidR="00233904" w:rsidRPr="00C25BD2">
        <w:rPr>
          <w:rFonts w:ascii="Times New Roman" w:hAnsi="Times New Roman"/>
          <w:sz w:val="24"/>
          <w:szCs w:val="24"/>
        </w:rPr>
        <w:t xml:space="preserve"> на 201</w:t>
      </w:r>
      <w:r w:rsidR="00874B9E" w:rsidRPr="00C25BD2">
        <w:rPr>
          <w:rFonts w:ascii="Times New Roman" w:hAnsi="Times New Roman"/>
          <w:sz w:val="24"/>
          <w:szCs w:val="24"/>
        </w:rPr>
        <w:t>7</w:t>
      </w:r>
      <w:r w:rsidRPr="00C25BD2">
        <w:rPr>
          <w:rFonts w:ascii="Times New Roman" w:hAnsi="Times New Roman"/>
          <w:sz w:val="24"/>
          <w:szCs w:val="24"/>
        </w:rPr>
        <w:t xml:space="preserve"> год</w:t>
      </w:r>
      <w:r w:rsidRPr="00C25BD2">
        <w:rPr>
          <w:rFonts w:ascii="Times New Roman" w:hAnsi="Times New Roman"/>
          <w:b/>
          <w:sz w:val="24"/>
          <w:szCs w:val="24"/>
        </w:rPr>
        <w:t xml:space="preserve"> </w:t>
      </w:r>
      <w:r w:rsidRPr="00C25BD2">
        <w:rPr>
          <w:rFonts w:ascii="Times New Roman" w:hAnsi="Times New Roman"/>
          <w:sz w:val="24"/>
          <w:szCs w:val="24"/>
        </w:rPr>
        <w:t xml:space="preserve">составил </w:t>
      </w:r>
      <w:r w:rsidR="00625BF6" w:rsidRPr="00C25BD2">
        <w:rPr>
          <w:rFonts w:ascii="Times New Roman" w:hAnsi="Times New Roman"/>
          <w:b/>
          <w:sz w:val="24"/>
          <w:szCs w:val="24"/>
        </w:rPr>
        <w:t>3 614 261,7</w:t>
      </w:r>
      <w:r w:rsidRPr="00C25BD2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431430" w:rsidRPr="00C25BD2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C25BD2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C25BD2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C25BD2">
        <w:rPr>
          <w:rFonts w:ascii="Times New Roman" w:hAnsi="Times New Roman"/>
          <w:sz w:val="24"/>
          <w:szCs w:val="24"/>
        </w:rPr>
        <w:t xml:space="preserve">города </w:t>
      </w:r>
      <w:r w:rsidR="006A0723" w:rsidRPr="00C25BD2">
        <w:rPr>
          <w:rFonts w:ascii="Times New Roman" w:hAnsi="Times New Roman"/>
          <w:sz w:val="24"/>
          <w:szCs w:val="24"/>
        </w:rPr>
        <w:t xml:space="preserve">на 2017 год </w:t>
      </w:r>
      <w:r w:rsidR="00625BF6" w:rsidRPr="00C25BD2">
        <w:rPr>
          <w:rFonts w:ascii="Times New Roman" w:hAnsi="Times New Roman"/>
          <w:sz w:val="24"/>
          <w:szCs w:val="24"/>
        </w:rPr>
        <w:t>уменьшился</w:t>
      </w:r>
      <w:r w:rsidR="00233904" w:rsidRPr="00C25BD2">
        <w:rPr>
          <w:rFonts w:ascii="Times New Roman" w:hAnsi="Times New Roman"/>
          <w:sz w:val="24"/>
          <w:szCs w:val="24"/>
        </w:rPr>
        <w:t xml:space="preserve"> на (</w:t>
      </w:r>
      <w:r w:rsidR="00625BF6" w:rsidRPr="00C25BD2">
        <w:rPr>
          <w:rFonts w:ascii="Times New Roman" w:hAnsi="Times New Roman"/>
          <w:sz w:val="24"/>
          <w:szCs w:val="24"/>
        </w:rPr>
        <w:t>-</w:t>
      </w:r>
      <w:r w:rsidR="00C614FF" w:rsidRPr="00C25BD2">
        <w:rPr>
          <w:rFonts w:ascii="Times New Roman" w:hAnsi="Times New Roman"/>
          <w:sz w:val="24"/>
          <w:szCs w:val="24"/>
        </w:rPr>
        <w:t>)</w:t>
      </w:r>
      <w:r w:rsidR="00625BF6" w:rsidRPr="00C25BD2">
        <w:rPr>
          <w:rFonts w:ascii="Times New Roman" w:hAnsi="Times New Roman"/>
          <w:sz w:val="24"/>
          <w:szCs w:val="24"/>
        </w:rPr>
        <w:t xml:space="preserve"> </w:t>
      </w:r>
      <w:r w:rsidR="00625BF6" w:rsidRPr="00C25BD2">
        <w:rPr>
          <w:rFonts w:ascii="Times New Roman" w:eastAsia="Times New Roman" w:hAnsi="Times New Roman"/>
          <w:bCs/>
          <w:color w:val="000000"/>
          <w:sz w:val="24"/>
          <w:szCs w:val="24"/>
        </w:rPr>
        <w:t>95 897,2</w:t>
      </w:r>
      <w:r w:rsidR="00233904" w:rsidRPr="00C25BD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C614FF" w:rsidRPr="00C25BD2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625BF6" w:rsidRPr="00C25B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74 888,0</w:t>
      </w:r>
      <w:r w:rsidR="00C614FF" w:rsidRPr="00C25BD2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C25BD2">
        <w:rPr>
          <w:rFonts w:ascii="Times New Roman" w:hAnsi="Times New Roman"/>
          <w:sz w:val="24"/>
          <w:szCs w:val="24"/>
        </w:rPr>
        <w:t>.</w:t>
      </w:r>
      <w:r w:rsidR="00A15C1C" w:rsidRPr="00C25BD2">
        <w:rPr>
          <w:rFonts w:ascii="Times New Roman" w:hAnsi="Times New Roman"/>
          <w:sz w:val="24"/>
          <w:szCs w:val="24"/>
        </w:rPr>
        <w:t xml:space="preserve"> </w:t>
      </w:r>
    </w:p>
    <w:p w:rsidR="00E83112" w:rsidRPr="00C25BD2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C25BD2">
        <w:rPr>
          <w:rFonts w:ascii="Times New Roman" w:hAnsi="Times New Roman" w:cs="Times New Roman"/>
          <w:sz w:val="24"/>
          <w:szCs w:val="24"/>
        </w:rPr>
        <w:t>города Югорска</w:t>
      </w:r>
      <w:r w:rsidRPr="00C25BD2">
        <w:rPr>
          <w:rFonts w:ascii="Times New Roman" w:hAnsi="Times New Roman" w:cs="Times New Roman"/>
          <w:sz w:val="24"/>
          <w:szCs w:val="24"/>
        </w:rPr>
        <w:t xml:space="preserve"> на 201</w:t>
      </w:r>
      <w:r w:rsidR="00852CDC" w:rsidRPr="00C25BD2">
        <w:rPr>
          <w:rFonts w:ascii="Times New Roman" w:hAnsi="Times New Roman" w:cs="Times New Roman"/>
          <w:sz w:val="24"/>
          <w:szCs w:val="24"/>
        </w:rPr>
        <w:t>7-2019</w:t>
      </w:r>
      <w:r w:rsidRPr="00C25BD2">
        <w:rPr>
          <w:rFonts w:ascii="Times New Roman" w:hAnsi="Times New Roman" w:cs="Times New Roman"/>
          <w:sz w:val="24"/>
          <w:szCs w:val="24"/>
        </w:rPr>
        <w:t xml:space="preserve"> год</w:t>
      </w:r>
      <w:r w:rsidR="00852CDC" w:rsidRPr="00C25BD2">
        <w:rPr>
          <w:rFonts w:ascii="Times New Roman" w:hAnsi="Times New Roman" w:cs="Times New Roman"/>
          <w:sz w:val="24"/>
          <w:szCs w:val="24"/>
        </w:rPr>
        <w:t>ы по доходам,</w:t>
      </w:r>
      <w:r w:rsidRPr="00C25BD2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C25BD2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C25BD2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C25BD2">
        <w:rPr>
          <w:rFonts w:ascii="Times New Roman" w:hAnsi="Times New Roman" w:cs="Times New Roman"/>
          <w:sz w:val="24"/>
          <w:szCs w:val="24"/>
        </w:rPr>
        <w:t>решения</w:t>
      </w:r>
      <w:r w:rsidRPr="00C25BD2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C25BD2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C25BD2">
        <w:rPr>
          <w:rFonts w:ascii="Times New Roman" w:hAnsi="Times New Roman" w:cs="Times New Roman"/>
          <w:sz w:val="24"/>
          <w:szCs w:val="24"/>
        </w:rPr>
        <w:t xml:space="preserve">1, </w:t>
      </w:r>
      <w:r w:rsidR="00E31DAA" w:rsidRPr="00C25BD2">
        <w:rPr>
          <w:rFonts w:ascii="Times New Roman" w:hAnsi="Times New Roman" w:cs="Times New Roman"/>
          <w:sz w:val="24"/>
          <w:szCs w:val="24"/>
        </w:rPr>
        <w:t xml:space="preserve">2, </w:t>
      </w:r>
      <w:r w:rsidR="00233904" w:rsidRPr="00C25BD2">
        <w:rPr>
          <w:rFonts w:ascii="Times New Roman" w:hAnsi="Times New Roman" w:cs="Times New Roman"/>
          <w:sz w:val="24"/>
          <w:szCs w:val="24"/>
        </w:rPr>
        <w:t>9</w:t>
      </w:r>
      <w:r w:rsidR="00AB62B8" w:rsidRPr="00C25BD2">
        <w:rPr>
          <w:rFonts w:ascii="Times New Roman" w:hAnsi="Times New Roman" w:cs="Times New Roman"/>
          <w:sz w:val="24"/>
          <w:szCs w:val="24"/>
        </w:rPr>
        <w:t xml:space="preserve">, </w:t>
      </w:r>
      <w:r w:rsidR="00E31DAA" w:rsidRPr="00C25BD2">
        <w:rPr>
          <w:rFonts w:ascii="Times New Roman" w:hAnsi="Times New Roman" w:cs="Times New Roman"/>
          <w:sz w:val="24"/>
          <w:szCs w:val="24"/>
        </w:rPr>
        <w:t xml:space="preserve">10, </w:t>
      </w:r>
      <w:r w:rsidR="00AB62B8" w:rsidRPr="00C25BD2">
        <w:rPr>
          <w:rFonts w:ascii="Times New Roman" w:hAnsi="Times New Roman" w:cs="Times New Roman"/>
          <w:sz w:val="24"/>
          <w:szCs w:val="24"/>
        </w:rPr>
        <w:t>1</w:t>
      </w:r>
      <w:r w:rsidR="00E31DAA" w:rsidRPr="00C25BD2">
        <w:rPr>
          <w:rFonts w:ascii="Times New Roman" w:hAnsi="Times New Roman" w:cs="Times New Roman"/>
          <w:sz w:val="24"/>
          <w:szCs w:val="24"/>
        </w:rPr>
        <w:t>2, 13</w:t>
      </w:r>
      <w:r w:rsidRPr="00C25BD2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C25BD2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C25BD2">
        <w:rPr>
          <w:rFonts w:ascii="Times New Roman" w:hAnsi="Times New Roman" w:cs="Times New Roman"/>
          <w:sz w:val="24"/>
          <w:szCs w:val="24"/>
        </w:rPr>
        <w:t xml:space="preserve"> 3, 5, 7, 9, 11, 13, 14</w:t>
      </w:r>
      <w:r w:rsidR="00AB62B8" w:rsidRPr="00C25BD2">
        <w:rPr>
          <w:rFonts w:ascii="Times New Roman" w:hAnsi="Times New Roman" w:cs="Times New Roman"/>
          <w:sz w:val="24"/>
          <w:szCs w:val="24"/>
        </w:rPr>
        <w:t>)</w:t>
      </w:r>
      <w:r w:rsidRPr="00C25BD2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C25BD2">
        <w:rPr>
          <w:rFonts w:ascii="Times New Roman" w:hAnsi="Times New Roman" w:cs="Times New Roman"/>
          <w:sz w:val="24"/>
          <w:szCs w:val="24"/>
        </w:rPr>
        <w:tab/>
      </w:r>
    </w:p>
    <w:p w:rsidR="00B158BB" w:rsidRPr="00C25BD2" w:rsidRDefault="00E8152F" w:rsidP="00B158B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C25BD2">
        <w:rPr>
          <w:rFonts w:ascii="Times New Roman" w:hAnsi="Times New Roman" w:cs="Times New Roman"/>
          <w:b w:val="0"/>
          <w:bCs w:val="0"/>
          <w:color w:val="auto"/>
        </w:rPr>
        <w:t xml:space="preserve">Исключение подпунктов </w:t>
      </w:r>
      <w:r w:rsidR="003C5A90">
        <w:rPr>
          <w:rFonts w:ascii="Times New Roman" w:hAnsi="Times New Roman" w:cs="Times New Roman"/>
          <w:b w:val="0"/>
          <w:bCs w:val="0"/>
          <w:color w:val="auto"/>
        </w:rPr>
        <w:t>«</w:t>
      </w:r>
      <w:r w:rsidRPr="00C25BD2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3C5A90">
        <w:rPr>
          <w:rFonts w:ascii="Times New Roman" w:hAnsi="Times New Roman" w:cs="Times New Roman"/>
          <w:b w:val="0"/>
          <w:bCs w:val="0"/>
          <w:color w:val="auto"/>
        </w:rPr>
        <w:t>»</w:t>
      </w:r>
      <w:r w:rsidRPr="00C25BD2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 w:rsidR="003C5A90">
        <w:rPr>
          <w:rFonts w:ascii="Times New Roman" w:hAnsi="Times New Roman" w:cs="Times New Roman"/>
          <w:b w:val="0"/>
          <w:bCs w:val="0"/>
          <w:color w:val="auto"/>
        </w:rPr>
        <w:t>«</w:t>
      </w:r>
      <w:proofErr w:type="spellStart"/>
      <w:r w:rsidRPr="00C25BD2">
        <w:rPr>
          <w:rFonts w:ascii="Times New Roman" w:hAnsi="Times New Roman" w:cs="Times New Roman"/>
          <w:b w:val="0"/>
          <w:bCs w:val="0"/>
          <w:color w:val="auto"/>
        </w:rPr>
        <w:t>з</w:t>
      </w:r>
      <w:proofErr w:type="spellEnd"/>
      <w:r w:rsidR="003C5A90">
        <w:rPr>
          <w:rFonts w:ascii="Times New Roman" w:hAnsi="Times New Roman" w:cs="Times New Roman"/>
          <w:b w:val="0"/>
          <w:bCs w:val="0"/>
          <w:color w:val="auto"/>
        </w:rPr>
        <w:t>»</w:t>
      </w:r>
      <w:r w:rsidRPr="00C25BD2">
        <w:rPr>
          <w:rFonts w:ascii="Times New Roman" w:hAnsi="Times New Roman" w:cs="Times New Roman"/>
          <w:b w:val="0"/>
          <w:bCs w:val="0"/>
          <w:color w:val="auto"/>
        </w:rPr>
        <w:t xml:space="preserve"> пункта 21 связано с приведением в соответствие со статьей 217 Бюджетного кодекса Российской Федерации, изменения в которую были внесены федеральным законом от 18.07.2017 № 178-фз</w:t>
      </w:r>
      <w:r w:rsidR="00B158BB" w:rsidRPr="00C25BD2">
        <w:rPr>
          <w:rFonts w:ascii="Times New Roman" w:hAnsi="Times New Roman" w:cs="Times New Roman"/>
          <w:b w:val="0"/>
          <w:bCs w:val="0"/>
          <w:color w:val="auto"/>
        </w:rPr>
        <w:t xml:space="preserve"> «О внесении изменений в Бюджетный кодекс Российской Федерации и статью 3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</w:t>
      </w:r>
      <w:r w:rsidR="00A70CF9">
        <w:rPr>
          <w:rFonts w:ascii="Times New Roman" w:hAnsi="Times New Roman" w:cs="Times New Roman"/>
          <w:b w:val="0"/>
          <w:bCs w:val="0"/>
          <w:color w:val="auto"/>
        </w:rPr>
        <w:t>, а</w:t>
      </w:r>
      <w:proofErr w:type="gramEnd"/>
      <w:r w:rsidR="00A70CF9">
        <w:rPr>
          <w:rFonts w:ascii="Times New Roman" w:hAnsi="Times New Roman" w:cs="Times New Roman"/>
          <w:b w:val="0"/>
          <w:bCs w:val="0"/>
          <w:color w:val="auto"/>
        </w:rPr>
        <w:t xml:space="preserve"> также со статьей 232 </w:t>
      </w:r>
      <w:r w:rsidR="00A70CF9" w:rsidRPr="00C25BD2">
        <w:rPr>
          <w:rFonts w:ascii="Times New Roman" w:hAnsi="Times New Roman" w:cs="Times New Roman"/>
          <w:b w:val="0"/>
          <w:bCs w:val="0"/>
          <w:color w:val="auto"/>
        </w:rPr>
        <w:t>Бюджетного кодекса Российской Федерации</w:t>
      </w:r>
      <w:r w:rsidR="00B158BB" w:rsidRPr="00C25BD2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DC50F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CF9">
        <w:rPr>
          <w:rFonts w:ascii="Times New Roman" w:hAnsi="Times New Roman"/>
          <w:sz w:val="24"/>
          <w:szCs w:val="24"/>
        </w:rPr>
        <w:t>Уточнены показатели верхнего предела муниципального внутреннего долга города Югорска на (</w:t>
      </w:r>
      <w:r w:rsidR="00B158BB" w:rsidRPr="00A70CF9">
        <w:rPr>
          <w:rFonts w:ascii="Times New Roman" w:hAnsi="Times New Roman"/>
          <w:sz w:val="24"/>
          <w:szCs w:val="24"/>
        </w:rPr>
        <w:t>+</w:t>
      </w:r>
      <w:r w:rsidRPr="00A70CF9">
        <w:rPr>
          <w:rFonts w:ascii="Times New Roman" w:hAnsi="Times New Roman"/>
          <w:sz w:val="24"/>
          <w:szCs w:val="24"/>
        </w:rPr>
        <w:t xml:space="preserve">) </w:t>
      </w:r>
      <w:r w:rsidR="00B158BB" w:rsidRPr="00A70CF9">
        <w:rPr>
          <w:rFonts w:ascii="Times New Roman" w:hAnsi="Times New Roman"/>
          <w:sz w:val="24"/>
          <w:szCs w:val="24"/>
        </w:rPr>
        <w:t>47 000</w:t>
      </w:r>
      <w:r w:rsidRPr="00A70CF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,0 </w:t>
      </w:r>
      <w:r w:rsidRPr="00A70CF9">
        <w:rPr>
          <w:rFonts w:ascii="Times New Roman" w:hAnsi="Times New Roman"/>
          <w:sz w:val="24"/>
          <w:szCs w:val="24"/>
        </w:rPr>
        <w:t>тыс. рублей</w:t>
      </w:r>
      <w:r w:rsidRPr="00A70CF9">
        <w:rPr>
          <w:rFonts w:ascii="Times New Roman" w:hAnsi="Times New Roman" w:cs="Times New Roman"/>
          <w:sz w:val="24"/>
          <w:szCs w:val="24"/>
        </w:rPr>
        <w:t xml:space="preserve"> в соответствии с объемом муниципального долга</w:t>
      </w:r>
      <w:r w:rsidR="00DC50F3" w:rsidRPr="00A70CF9">
        <w:rPr>
          <w:rFonts w:ascii="Times New Roman" w:hAnsi="Times New Roman" w:cs="Times New Roman"/>
          <w:sz w:val="24"/>
          <w:szCs w:val="24"/>
        </w:rPr>
        <w:t>,</w:t>
      </w:r>
      <w:r w:rsidRPr="00A70CF9">
        <w:rPr>
          <w:rFonts w:ascii="Times New Roman" w:hAnsi="Times New Roman" w:cs="Times New Roman"/>
          <w:sz w:val="24"/>
          <w:szCs w:val="24"/>
        </w:rPr>
        <w:t xml:space="preserve"> фактически сложивш</w:t>
      </w:r>
      <w:r w:rsidR="00DC50F3" w:rsidRPr="00A70CF9">
        <w:rPr>
          <w:rFonts w:ascii="Times New Roman" w:hAnsi="Times New Roman" w:cs="Times New Roman"/>
          <w:sz w:val="24"/>
          <w:szCs w:val="24"/>
        </w:rPr>
        <w:t>имся</w:t>
      </w:r>
      <w:r w:rsidRPr="00A70CF9">
        <w:rPr>
          <w:rFonts w:ascii="Times New Roman" w:hAnsi="Times New Roman" w:cs="Times New Roman"/>
          <w:sz w:val="24"/>
          <w:szCs w:val="24"/>
        </w:rPr>
        <w:t xml:space="preserve"> на 01.01.2017</w:t>
      </w:r>
      <w:r w:rsidR="00DC50F3" w:rsidRPr="00A70CF9">
        <w:rPr>
          <w:rFonts w:ascii="Times New Roman" w:hAnsi="Times New Roman" w:cs="Times New Roman"/>
          <w:sz w:val="24"/>
          <w:szCs w:val="24"/>
        </w:rPr>
        <w:t>,</w:t>
      </w:r>
      <w:r w:rsidRPr="00A70CF9">
        <w:rPr>
          <w:rFonts w:ascii="Times New Roman" w:hAnsi="Times New Roman" w:cs="Times New Roman"/>
          <w:sz w:val="24"/>
          <w:szCs w:val="24"/>
        </w:rPr>
        <w:t xml:space="preserve"> и программой муниципальных заимствований города Югорска на 2017 год и на плановый период 2018 и 2019 годов.</w:t>
      </w:r>
      <w:r w:rsidRPr="00C25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В результате корректировки верхний предел муниципального внутреннего долга города Югорска составил</w:t>
      </w:r>
      <w:r w:rsidRPr="00C25BD2">
        <w:rPr>
          <w:rFonts w:ascii="Times New Roman" w:hAnsi="Times New Roman" w:cs="Times New Roman"/>
          <w:sz w:val="24"/>
          <w:szCs w:val="24"/>
        </w:rPr>
        <w:t>: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 1 января 2018 года </w:t>
      </w:r>
      <w:r w:rsidR="00B158BB" w:rsidRPr="00C25BD2">
        <w:rPr>
          <w:rFonts w:ascii="Times New Roman" w:hAnsi="Times New Roman" w:cs="Times New Roman"/>
          <w:sz w:val="24"/>
          <w:szCs w:val="24"/>
        </w:rPr>
        <w:t>312</w:t>
      </w:r>
      <w:r w:rsidRPr="00C25BD2">
        <w:rPr>
          <w:rFonts w:ascii="Times New Roman" w:hAnsi="Times New Roman" w:cs="Times New Roman"/>
          <w:sz w:val="24"/>
          <w:szCs w:val="24"/>
        </w:rPr>
        <w:t> 000,0 тыс. рублей;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 1 января 2019 года </w:t>
      </w:r>
      <w:r w:rsidR="00B158BB" w:rsidRPr="00C25BD2">
        <w:rPr>
          <w:rFonts w:ascii="Times New Roman" w:hAnsi="Times New Roman" w:cs="Times New Roman"/>
          <w:sz w:val="24"/>
          <w:szCs w:val="24"/>
        </w:rPr>
        <w:t>290</w:t>
      </w:r>
      <w:r w:rsidRPr="00C25BD2">
        <w:rPr>
          <w:rFonts w:ascii="Times New Roman" w:hAnsi="Times New Roman" w:cs="Times New Roman"/>
          <w:sz w:val="24"/>
          <w:szCs w:val="24"/>
        </w:rPr>
        <w:t> 500,0 тыс. рублей;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на 1 января 2020 года </w:t>
      </w:r>
      <w:r w:rsidR="00B158BB" w:rsidRPr="00C25BD2">
        <w:rPr>
          <w:rFonts w:ascii="Times New Roman" w:hAnsi="Times New Roman" w:cs="Times New Roman"/>
          <w:sz w:val="24"/>
          <w:szCs w:val="24"/>
        </w:rPr>
        <w:t>260</w:t>
      </w:r>
      <w:r w:rsidRPr="00C25BD2">
        <w:rPr>
          <w:rFonts w:ascii="Times New Roman" w:hAnsi="Times New Roman" w:cs="Times New Roman"/>
          <w:sz w:val="24"/>
          <w:szCs w:val="24"/>
        </w:rPr>
        <w:t> 500,0 тыс. рублей.</w:t>
      </w:r>
    </w:p>
    <w:p w:rsidR="006A0723" w:rsidRPr="00C25BD2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/>
          <w:sz w:val="24"/>
          <w:szCs w:val="24"/>
        </w:rPr>
        <w:t>Показатели предельного объема муниципального внутреннего долга города Югорска предлагается оставить без изменения.</w:t>
      </w:r>
    </w:p>
    <w:p w:rsidR="006A0723" w:rsidRPr="00C25BD2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BD2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города Югорска за </w:t>
      </w:r>
      <w:r w:rsidR="00A90814" w:rsidRPr="00C25BD2">
        <w:rPr>
          <w:rFonts w:ascii="Times New Roman" w:hAnsi="Times New Roman" w:cs="Times New Roman"/>
          <w:sz w:val="24"/>
          <w:szCs w:val="24"/>
        </w:rPr>
        <w:t>9 месяцев</w:t>
      </w:r>
      <w:r w:rsidRPr="00C25BD2">
        <w:rPr>
          <w:rFonts w:ascii="Times New Roman" w:hAnsi="Times New Roman" w:cs="Times New Roman"/>
          <w:sz w:val="24"/>
          <w:szCs w:val="24"/>
        </w:rPr>
        <w:t xml:space="preserve"> 2017 года направлен в Думу города Югорска и Контрольно-счетную палату города Югорска.</w:t>
      </w:r>
    </w:p>
    <w:p w:rsidR="009B4C12" w:rsidRPr="00C25BD2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24E7" w:rsidRPr="00C25BD2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95268" w:rsidRDefault="00D034C3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BD2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C25BD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C25BD2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 </w:t>
      </w:r>
      <w:r w:rsidR="009D08DA" w:rsidRPr="00C25BD2">
        <w:rPr>
          <w:rFonts w:ascii="Times New Roman" w:hAnsi="Times New Roman" w:cs="Times New Roman"/>
          <w:b/>
          <w:sz w:val="24"/>
          <w:szCs w:val="24"/>
        </w:rPr>
        <w:tab/>
      </w:r>
      <w:r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C25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C25BD2">
        <w:rPr>
          <w:rFonts w:ascii="Times New Roman" w:hAnsi="Times New Roman" w:cs="Times New Roman"/>
          <w:b/>
          <w:sz w:val="24"/>
          <w:szCs w:val="24"/>
        </w:rPr>
        <w:t xml:space="preserve"> И.Ю. Мальцева</w:t>
      </w:r>
    </w:p>
    <w:p w:rsidR="00A95268" w:rsidRDefault="00A95268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2E4" w:rsidRPr="00C25BD2" w:rsidRDefault="00AF62E4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F62E4" w:rsidRPr="00C25BD2" w:rsidSect="00090700">
      <w:pgSz w:w="11906" w:h="16838"/>
      <w:pgMar w:top="567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C28CD"/>
    <w:rsid w:val="000C2EFA"/>
    <w:rsid w:val="000D3B05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503CD"/>
    <w:rsid w:val="00152807"/>
    <w:rsid w:val="001534CB"/>
    <w:rsid w:val="00153D03"/>
    <w:rsid w:val="00154344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76A1"/>
    <w:rsid w:val="00187E5C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E56C7"/>
    <w:rsid w:val="001F2AE5"/>
    <w:rsid w:val="001F7E58"/>
    <w:rsid w:val="0020170F"/>
    <w:rsid w:val="00220502"/>
    <w:rsid w:val="00223436"/>
    <w:rsid w:val="00231283"/>
    <w:rsid w:val="00233904"/>
    <w:rsid w:val="002431E4"/>
    <w:rsid w:val="00254C60"/>
    <w:rsid w:val="002710A9"/>
    <w:rsid w:val="00271EFA"/>
    <w:rsid w:val="00274714"/>
    <w:rsid w:val="00284A5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7265D"/>
    <w:rsid w:val="00380F70"/>
    <w:rsid w:val="00383232"/>
    <w:rsid w:val="00383A45"/>
    <w:rsid w:val="00384513"/>
    <w:rsid w:val="00391B56"/>
    <w:rsid w:val="003A223A"/>
    <w:rsid w:val="003A3915"/>
    <w:rsid w:val="003B1A25"/>
    <w:rsid w:val="003B1DFC"/>
    <w:rsid w:val="003B6795"/>
    <w:rsid w:val="003C5A90"/>
    <w:rsid w:val="003C5F12"/>
    <w:rsid w:val="003F1FA0"/>
    <w:rsid w:val="003F2267"/>
    <w:rsid w:val="003F297C"/>
    <w:rsid w:val="003F2A29"/>
    <w:rsid w:val="003F514D"/>
    <w:rsid w:val="00407D3A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72BB"/>
    <w:rsid w:val="00470DFC"/>
    <w:rsid w:val="004847DA"/>
    <w:rsid w:val="0048632B"/>
    <w:rsid w:val="004879AA"/>
    <w:rsid w:val="00487EA3"/>
    <w:rsid w:val="00497288"/>
    <w:rsid w:val="004A16F3"/>
    <w:rsid w:val="004A545C"/>
    <w:rsid w:val="004A5721"/>
    <w:rsid w:val="004A72D3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2267"/>
    <w:rsid w:val="00536763"/>
    <w:rsid w:val="00537B28"/>
    <w:rsid w:val="00541C06"/>
    <w:rsid w:val="00547A72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17EE"/>
    <w:rsid w:val="00583566"/>
    <w:rsid w:val="005846EA"/>
    <w:rsid w:val="005A4229"/>
    <w:rsid w:val="005A4A84"/>
    <w:rsid w:val="005B1F87"/>
    <w:rsid w:val="005B4D21"/>
    <w:rsid w:val="005B5A4E"/>
    <w:rsid w:val="005B613D"/>
    <w:rsid w:val="005C2D08"/>
    <w:rsid w:val="005C57D4"/>
    <w:rsid w:val="005E2017"/>
    <w:rsid w:val="005F145B"/>
    <w:rsid w:val="005F7325"/>
    <w:rsid w:val="005F7DCF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E1E22"/>
    <w:rsid w:val="006F29CD"/>
    <w:rsid w:val="00700B58"/>
    <w:rsid w:val="00701DBC"/>
    <w:rsid w:val="0070655D"/>
    <w:rsid w:val="00730E9E"/>
    <w:rsid w:val="0074168F"/>
    <w:rsid w:val="00743CCD"/>
    <w:rsid w:val="00744070"/>
    <w:rsid w:val="00753588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B391A"/>
    <w:rsid w:val="007D12B5"/>
    <w:rsid w:val="007D5700"/>
    <w:rsid w:val="007F0804"/>
    <w:rsid w:val="007F40B0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7948"/>
    <w:rsid w:val="008735F4"/>
    <w:rsid w:val="00874B9E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33E85"/>
    <w:rsid w:val="00934B1A"/>
    <w:rsid w:val="00947476"/>
    <w:rsid w:val="009524E7"/>
    <w:rsid w:val="0095595C"/>
    <w:rsid w:val="009567F6"/>
    <w:rsid w:val="00957380"/>
    <w:rsid w:val="009635D5"/>
    <w:rsid w:val="009637A6"/>
    <w:rsid w:val="009673EF"/>
    <w:rsid w:val="009767B9"/>
    <w:rsid w:val="00981A0F"/>
    <w:rsid w:val="00982A5D"/>
    <w:rsid w:val="00984493"/>
    <w:rsid w:val="00993128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46F93"/>
    <w:rsid w:val="00A528E5"/>
    <w:rsid w:val="00A70A53"/>
    <w:rsid w:val="00A70CF9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5552"/>
    <w:rsid w:val="00AF62E4"/>
    <w:rsid w:val="00B0785D"/>
    <w:rsid w:val="00B10C28"/>
    <w:rsid w:val="00B158BB"/>
    <w:rsid w:val="00B16033"/>
    <w:rsid w:val="00B16DE1"/>
    <w:rsid w:val="00B2270E"/>
    <w:rsid w:val="00B27977"/>
    <w:rsid w:val="00B31ACE"/>
    <w:rsid w:val="00B31CA3"/>
    <w:rsid w:val="00B354A8"/>
    <w:rsid w:val="00B435DC"/>
    <w:rsid w:val="00B52E0C"/>
    <w:rsid w:val="00B534DC"/>
    <w:rsid w:val="00B5571B"/>
    <w:rsid w:val="00B57BE5"/>
    <w:rsid w:val="00B64633"/>
    <w:rsid w:val="00B70315"/>
    <w:rsid w:val="00B77855"/>
    <w:rsid w:val="00B81FD9"/>
    <w:rsid w:val="00B91DBA"/>
    <w:rsid w:val="00BB13FA"/>
    <w:rsid w:val="00BB1C2C"/>
    <w:rsid w:val="00BB7860"/>
    <w:rsid w:val="00BC359A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6D7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E33BC"/>
    <w:rsid w:val="00CE43F9"/>
    <w:rsid w:val="00CE74BA"/>
    <w:rsid w:val="00CF0FD8"/>
    <w:rsid w:val="00CF37C7"/>
    <w:rsid w:val="00D034C3"/>
    <w:rsid w:val="00D11F30"/>
    <w:rsid w:val="00D2083A"/>
    <w:rsid w:val="00D23C77"/>
    <w:rsid w:val="00D245A4"/>
    <w:rsid w:val="00D27DFA"/>
    <w:rsid w:val="00D31F5D"/>
    <w:rsid w:val="00D37AD6"/>
    <w:rsid w:val="00D40413"/>
    <w:rsid w:val="00D41C79"/>
    <w:rsid w:val="00D43C45"/>
    <w:rsid w:val="00D44E6C"/>
    <w:rsid w:val="00D50769"/>
    <w:rsid w:val="00D5168F"/>
    <w:rsid w:val="00D5291A"/>
    <w:rsid w:val="00D54166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0238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4DDA"/>
    <w:rsid w:val="00E362C6"/>
    <w:rsid w:val="00E4036A"/>
    <w:rsid w:val="00E44BDA"/>
    <w:rsid w:val="00E513D2"/>
    <w:rsid w:val="00E52551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F4F"/>
    <w:rsid w:val="00ED3D87"/>
    <w:rsid w:val="00ED4EEF"/>
    <w:rsid w:val="00EE4DC2"/>
    <w:rsid w:val="00EE640D"/>
    <w:rsid w:val="00EE6572"/>
    <w:rsid w:val="00F01AC1"/>
    <w:rsid w:val="00F05D53"/>
    <w:rsid w:val="00F235ED"/>
    <w:rsid w:val="00F3762B"/>
    <w:rsid w:val="00F37BBC"/>
    <w:rsid w:val="00F45FE4"/>
    <w:rsid w:val="00F5611F"/>
    <w:rsid w:val="00F56D05"/>
    <w:rsid w:val="00F56FD1"/>
    <w:rsid w:val="00F602BA"/>
    <w:rsid w:val="00F62415"/>
    <w:rsid w:val="00F627F4"/>
    <w:rsid w:val="00F66D3D"/>
    <w:rsid w:val="00F67344"/>
    <w:rsid w:val="00F7040D"/>
    <w:rsid w:val="00F85A5C"/>
    <w:rsid w:val="00F97593"/>
    <w:rsid w:val="00FA1B8A"/>
    <w:rsid w:val="00FA216F"/>
    <w:rsid w:val="00FA684E"/>
    <w:rsid w:val="00FB057F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F9C4-95B5-423C-B33B-57652A94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Киосова Елена Сергеевна</cp:lastModifiedBy>
  <cp:revision>145</cp:revision>
  <cp:lastPrinted>2017-12-13T10:19:00Z</cp:lastPrinted>
  <dcterms:created xsi:type="dcterms:W3CDTF">2016-04-17T10:50:00Z</dcterms:created>
  <dcterms:modified xsi:type="dcterms:W3CDTF">2017-12-11T08:08:00Z</dcterms:modified>
</cp:coreProperties>
</file>